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C426" w14:textId="5A42A555" w:rsidR="00745238" w:rsidRDefault="00B97E92" w:rsidP="00745238">
      <w:pPr>
        <w:jc w:val="center"/>
        <w:rPr>
          <w:rFonts w:ascii="Times New Roman" w:eastAsia="Times New Roman" w:hAnsi="Times New Roman" w:cs="Times New Roman"/>
        </w:rPr>
      </w:pPr>
      <w:r>
        <w:rPr>
          <w:rFonts w:ascii="Times New Roman" w:eastAsia="Times New Roman" w:hAnsi="Times New Roman" w:cs="Times New Roman"/>
          <w:lang w:val="vi"/>
        </w:rPr>
        <w:t>[Sample NSLA/FERPA Consent Form for the Emergency Broadband Benefit Program]</w:t>
      </w:r>
    </w:p>
    <w:p w14:paraId="01926F44" w14:textId="33A2B5DA" w:rsidR="0080043C" w:rsidRPr="0080043C" w:rsidRDefault="00B97E92" w:rsidP="0080043C">
      <w:pPr>
        <w:jc w:val="center"/>
        <w:rPr>
          <w:rFonts w:ascii="Times New Roman" w:hAnsi="Times New Roman" w:cs="Times New Roman"/>
        </w:rPr>
      </w:pPr>
      <w:r>
        <w:rPr>
          <w:rFonts w:ascii="Times New Roman" w:hAnsi="Times New Roman" w:cs="Times New Roman"/>
          <w:lang w:val="vi"/>
        </w:rPr>
        <w:t>[School/District Letterhead]</w:t>
      </w:r>
    </w:p>
    <w:p w14:paraId="12310993" w14:textId="77777777" w:rsidR="00745238" w:rsidRDefault="00745238" w:rsidP="00745238">
      <w:pPr>
        <w:rPr>
          <w:rFonts w:ascii="Times New Roman" w:eastAsia="Times New Roman" w:hAnsi="Times New Roman" w:cs="Times New Roman"/>
        </w:rPr>
      </w:pPr>
    </w:p>
    <w:p w14:paraId="506519BB" w14:textId="5D14CF80" w:rsidR="00745238" w:rsidRPr="009161AE" w:rsidRDefault="00B97E92" w:rsidP="00A54436">
      <w:pPr>
        <w:jc w:val="center"/>
        <w:rPr>
          <w:rFonts w:ascii="Times New Roman" w:eastAsia="Times New Roman" w:hAnsi="Times New Roman" w:cs="Times New Roman"/>
          <w:b/>
          <w:bCs/>
        </w:rPr>
      </w:pPr>
      <w:r>
        <w:rPr>
          <w:rFonts w:ascii="Times New Roman" w:eastAsia="Times New Roman" w:hAnsi="Times New Roman" w:cs="Times New Roman"/>
          <w:b/>
          <w:bCs/>
          <w:lang w:val="vi"/>
        </w:rPr>
        <w:t>Tiết Lộ Thông Tin Được Bảo Vệ bởi Đạo Luật Bữa Trưa tại Trường của Quốc Gia (NSLA) và Đạo Luật về Quyền Hạn Giáo Dục và Bảo Mật Riêng Tư Gia Đình (FERPA) bởi _____ [</w:t>
      </w:r>
      <w:r w:rsidR="00C869E7">
        <w:rPr>
          <w:rFonts w:ascii="Times New Roman" w:eastAsia="Times New Roman" w:hAnsi="Times New Roman" w:cs="Times New Roman"/>
          <w:b/>
          <w:bCs/>
          <w:i/>
          <w:iCs/>
          <w:highlight w:val="yellow"/>
        </w:rPr>
        <w:t>(1) Insert school or school district name</w:t>
      </w:r>
      <w:r>
        <w:rPr>
          <w:rFonts w:ascii="Times New Roman" w:eastAsia="Times New Roman" w:hAnsi="Times New Roman" w:cs="Times New Roman"/>
          <w:b/>
          <w:bCs/>
          <w:lang w:val="vi"/>
        </w:rPr>
        <w:t>]______ cho _____[</w:t>
      </w:r>
      <w:r w:rsidR="00C869E7">
        <w:rPr>
          <w:rFonts w:ascii="Times New Roman" w:eastAsia="Times New Roman" w:hAnsi="Times New Roman" w:cs="Times New Roman"/>
          <w:b/>
          <w:bCs/>
          <w:i/>
          <w:iCs/>
          <w:highlight w:val="yellow"/>
        </w:rPr>
        <w:t>(2) Insert name of participating provider(s)</w:t>
      </w:r>
      <w:r>
        <w:rPr>
          <w:rFonts w:ascii="Times New Roman" w:eastAsia="Times New Roman" w:hAnsi="Times New Roman" w:cs="Times New Roman"/>
          <w:b/>
          <w:bCs/>
          <w:lang w:val="vi"/>
        </w:rPr>
        <w:t>]_____, Ủy Ban Truyền Thông Liên Bang (FCC), và Cơ Quan Quản Lý Dịch Vụ Viễn Thông Cơ Bản Phổ Quát (USAC) để Xác Minh Điều Kiện Hội Đủ tham gia Chương Trình Phúc Lợi Băng Thông Rộng Khẩn Cấp của FCC</w:t>
      </w:r>
    </w:p>
    <w:p w14:paraId="74439DFA" w14:textId="77777777" w:rsidR="00745238" w:rsidRDefault="00745238" w:rsidP="00745238">
      <w:pPr>
        <w:rPr>
          <w:rFonts w:ascii="Times New Roman" w:eastAsia="Times New Roman" w:hAnsi="Times New Roman" w:cs="Times New Roman"/>
        </w:rPr>
      </w:pPr>
    </w:p>
    <w:p w14:paraId="290442B6" w14:textId="5D4A208E" w:rsidR="003C11CD" w:rsidRDefault="00B97E92" w:rsidP="75E7DDD1">
      <w:pPr>
        <w:rPr>
          <w:rFonts w:ascii="Times New Roman" w:eastAsia="Times New Roman" w:hAnsi="Times New Roman" w:cs="Times New Roman"/>
        </w:rPr>
      </w:pPr>
      <w:r>
        <w:rPr>
          <w:rFonts w:ascii="Times New Roman" w:eastAsia="Times New Roman" w:hAnsi="Times New Roman" w:cs="Times New Roman"/>
          <w:lang w:val="vi"/>
        </w:rPr>
        <w:t xml:space="preserve">Nói chung, luật pháp Liên Bang yêu cầu cha/mẹ/người giám hộ hoặc “học sinh đủ tiêu chuẩn” (như được định nghĩa theo FERPA) cung cấp bản đồng ý trước khi nhà trường hoặc nha học chánh có thể tiết lộ cho bên thứ ba thông tin nhận diện cá nhân từ hồ sơ giáo dục của học sinh gồm có thông tin có thể nhận diện cá nhân từ đơn xin nhận bữa trưa tại trường của Chương Trình Bữa Trưa tại Trường của Quốc Gia (NSLP) do trường học, nha học chánh hoặc một bên hoạt động thay mặt họ lưu giữ.* </w:t>
      </w:r>
      <w:bookmarkStart w:id="0" w:name="_Hlk65760199"/>
    </w:p>
    <w:bookmarkEnd w:id="0"/>
    <w:p w14:paraId="2A8390A3" w14:textId="77777777" w:rsidR="00F9019F" w:rsidRDefault="00F9019F" w:rsidP="000605FD">
      <w:pPr>
        <w:rPr>
          <w:rFonts w:ascii="Times New Roman" w:eastAsia="Times New Roman" w:hAnsi="Times New Roman" w:cs="Times New Roman"/>
        </w:rPr>
      </w:pPr>
    </w:p>
    <w:p w14:paraId="7E9C2C3F" w14:textId="111B21E8" w:rsidR="00F9019F" w:rsidRPr="00F9019F" w:rsidRDefault="00B97E92" w:rsidP="00F9019F">
      <w:pPr>
        <w:rPr>
          <w:rFonts w:ascii="Times New Roman" w:eastAsia="Times New Roman" w:hAnsi="Times New Roman" w:cs="Times New Roman"/>
          <w:b/>
          <w:bCs/>
        </w:rPr>
      </w:pPr>
      <w:r>
        <w:rPr>
          <w:rFonts w:ascii="Times New Roman" w:eastAsia="Times New Roman" w:hAnsi="Times New Roman" w:cs="Times New Roman"/>
          <w:b/>
          <w:bCs/>
          <w:lang w:val="vi"/>
        </w:rPr>
        <w:t>Giới thiệu về Chương Trình Phúc Lợi Băng Thông Rộng Khẩn Cấp (Chương Trình EBB)</w:t>
      </w:r>
    </w:p>
    <w:p w14:paraId="5081254A" w14:textId="7FCFCFCF" w:rsidR="00F9019F" w:rsidRPr="00082366" w:rsidRDefault="00B97E92" w:rsidP="00F9019F">
      <w:pPr>
        <w:rPr>
          <w:rFonts w:ascii="Times New Roman" w:eastAsia="Times New Roman" w:hAnsi="Times New Roman" w:cs="Times New Roman"/>
          <w:lang w:val="vi"/>
        </w:rPr>
      </w:pPr>
      <w:r>
        <w:rPr>
          <w:rFonts w:ascii="Times New Roman" w:eastAsia="Times New Roman" w:hAnsi="Times New Roman" w:cs="Times New Roman"/>
          <w:lang w:val="vi"/>
        </w:rPr>
        <w:t xml:space="preserve">Chương Trình EBB là một chương trình </w:t>
      </w:r>
      <w:r>
        <w:rPr>
          <w:rFonts w:ascii="Times New Roman" w:eastAsia="Times New Roman" w:hAnsi="Times New Roman" w:cs="Times New Roman"/>
          <w:u w:val="single"/>
          <w:lang w:val="vi"/>
        </w:rPr>
        <w:t>tạm thời</w:t>
      </w:r>
      <w:r>
        <w:rPr>
          <w:rFonts w:ascii="Times New Roman" w:eastAsia="Times New Roman" w:hAnsi="Times New Roman" w:cs="Times New Roman"/>
          <w:lang w:val="vi"/>
        </w:rPr>
        <w:t xml:space="preserve"> của liên bang nhằm giúp các hộ gia đình đủ tiêu chuẩn thanh toán dịch vụ internet trong thời gian dịch bệnh. Những hộ gia đình có con được chấp thuận nhận bữa ăn miễn phí hoặc giảm giá theo chương trình NSLP hoặc Chương Trình Bữa Sáng Tại Trường (SBP), bao gồm trẻ theo học tại các trường tham gia Quy Định Điều Kiện Hội Đủ Cộng Đồng (Community Eligibility Provision, CEP) của Bộ Canh Nông Hoa Kỳ, đủ điều kiện tham gia Chương Trình EBB. Điều này gồm có bất kỳ trẻ nào hiện nhận phúc lợi trong năm học 2020–2021 hoặc trong năm học 2019–2020. USAC quản lý Chương Trình EBB theo hướng dẫn của FCC. Hãy vào trang </w:t>
      </w:r>
      <w:bookmarkStart w:id="1" w:name="_Hlk70069623"/>
      <w:r>
        <w:fldChar w:fldCharType="begin"/>
      </w:r>
      <w:r w:rsidRPr="00082366">
        <w:rPr>
          <w:lang w:val="vi"/>
        </w:rPr>
        <w:instrText xml:space="preserve"> HYPERLINK "http://getemergencybroadband.org/" </w:instrText>
      </w:r>
      <w:r>
        <w:fldChar w:fldCharType="separate"/>
      </w:r>
      <w:r>
        <w:rPr>
          <w:rStyle w:val="Hyperlink"/>
          <w:rFonts w:ascii="Times New Roman" w:eastAsia="Times New Roman" w:hAnsi="Times New Roman" w:cs="Times New Roman"/>
          <w:lang w:val="vi"/>
        </w:rPr>
        <w:t>GetEmergencyBroadband.org</w:t>
      </w:r>
      <w:r>
        <w:rPr>
          <w:rStyle w:val="Hyperlink"/>
          <w:rFonts w:ascii="Times New Roman" w:eastAsia="Times New Roman" w:hAnsi="Times New Roman" w:cs="Times New Roman"/>
          <w:lang w:val="vi"/>
        </w:rPr>
        <w:fldChar w:fldCharType="end"/>
      </w:r>
      <w:bookmarkEnd w:id="1"/>
      <w:r>
        <w:rPr>
          <w:rFonts w:ascii="Times New Roman" w:eastAsia="Times New Roman" w:hAnsi="Times New Roman" w:cs="Times New Roman"/>
          <w:lang w:val="vi"/>
        </w:rPr>
        <w:t xml:space="preserve"> để biết thêm thông tin.</w:t>
      </w:r>
    </w:p>
    <w:p w14:paraId="6FBD5B31" w14:textId="4E604775" w:rsidR="00A54436" w:rsidRPr="00082366" w:rsidRDefault="00A54436" w:rsidP="00F9019F">
      <w:pPr>
        <w:rPr>
          <w:rFonts w:ascii="Times New Roman" w:eastAsia="Times New Roman" w:hAnsi="Times New Roman" w:cs="Times New Roman"/>
          <w:lang w:val="vi"/>
        </w:rPr>
      </w:pPr>
    </w:p>
    <w:p w14:paraId="3EA0B57B" w14:textId="232CA637" w:rsidR="00A54436" w:rsidRPr="00082366" w:rsidRDefault="00B97E92" w:rsidP="00F9019F">
      <w:pPr>
        <w:rPr>
          <w:rFonts w:ascii="Times New Roman" w:eastAsia="Times New Roman" w:hAnsi="Times New Roman" w:cs="Times New Roman"/>
          <w:b/>
          <w:bCs/>
          <w:lang w:val="vi"/>
        </w:rPr>
      </w:pPr>
      <w:r>
        <w:rPr>
          <w:rFonts w:ascii="Times New Roman" w:eastAsia="Times New Roman" w:hAnsi="Times New Roman" w:cs="Times New Roman"/>
          <w:b/>
          <w:bCs/>
          <w:lang w:val="vi"/>
        </w:rPr>
        <w:t>Mục đích của mẫu đơn này</w:t>
      </w:r>
    </w:p>
    <w:p w14:paraId="5EA239A1" w14:textId="7176B2C7" w:rsidR="00A54436" w:rsidRPr="00082366" w:rsidRDefault="00B97E92" w:rsidP="00F9019F">
      <w:pPr>
        <w:rPr>
          <w:rFonts w:ascii="Times New Roman" w:eastAsia="Times New Roman" w:hAnsi="Times New Roman" w:cs="Times New Roman"/>
          <w:lang w:val="vi"/>
        </w:rPr>
      </w:pPr>
      <w:r>
        <w:rPr>
          <w:rFonts w:ascii="Times New Roman" w:eastAsia="Times New Roman" w:hAnsi="Times New Roman" w:cs="Times New Roman"/>
          <w:lang w:val="vi"/>
        </w:rPr>
        <w:t>Khi ký tên mẫu đơn này sẽ cho phép con của quý vị, trường học hoặc nha học chánh của quý vị thông báo cho nhà cung cấp dịch vụ internet tham gia, FCC, và USAC biết rằng con của quý vị</w:t>
      </w:r>
      <w:r>
        <w:rPr>
          <w:rFonts w:ascii="Times New Roman" w:eastAsia="Times New Roman" w:hAnsi="Times New Roman" w:cs="Times New Roman"/>
          <w:color w:val="000000" w:themeColor="text1"/>
          <w:lang w:val="vi"/>
        </w:rPr>
        <w:t xml:space="preserve">, hoặc quý vị đã được chấp thuận </w:t>
      </w:r>
      <w:r>
        <w:rPr>
          <w:rFonts w:ascii="Times New Roman" w:eastAsia="Times New Roman" w:hAnsi="Times New Roman" w:cs="Times New Roman"/>
          <w:lang w:val="vi"/>
        </w:rPr>
        <w:t xml:space="preserve">nhận bữa ăn miễn phí hoặc giảm giá tại trường thông qua NSLP hoặc SBP, do đó hộ gia đình của quý vị đủ tiêu chuẩn tham gia Chương Trình EBB. </w:t>
      </w:r>
      <w:r>
        <w:rPr>
          <w:rFonts w:ascii="Times New Roman" w:eastAsia="Times New Roman" w:hAnsi="Times New Roman" w:cs="Times New Roman"/>
          <w:b/>
          <w:bCs/>
          <w:lang w:val="vi"/>
        </w:rPr>
        <w:t>Quý vị không phải ký mẫu đơn này</w:t>
      </w:r>
      <w:r>
        <w:rPr>
          <w:rFonts w:ascii="Times New Roman" w:eastAsia="Times New Roman" w:hAnsi="Times New Roman" w:cs="Times New Roman"/>
          <w:lang w:val="vi"/>
        </w:rPr>
        <w:t xml:space="preserve">, nhưng nếu quý vị không ký, trường học hoặc nha học chánh không thể tiết lộ thông tin được liệt kê cho nhà cung cấp tham gia, FCC hoặc USAC. Quý vị vẫn có thể tham gia Chương Trình EBB bằng cách cung cấp thông tin trực tiếp cho nhà cung cấp tham gia, FCC, hoặc USAC. Quý vị có thể tìm thêm thông tin về việc nộp đơn tham gia Chương Trình EBB tại địa chỉ </w:t>
      </w:r>
      <w:hyperlink r:id="rId10" w:history="1">
        <w:r>
          <w:rPr>
            <w:rStyle w:val="Hyperlink"/>
            <w:rFonts w:ascii="Times New Roman" w:eastAsia="Times New Roman" w:hAnsi="Times New Roman" w:cs="Times New Roman"/>
            <w:lang w:val="vi"/>
          </w:rPr>
          <w:t>GetEmergencyBroadband.org</w:t>
        </w:r>
      </w:hyperlink>
      <w:r>
        <w:rPr>
          <w:rFonts w:ascii="Times New Roman" w:eastAsia="Times New Roman" w:hAnsi="Times New Roman" w:cs="Times New Roman"/>
          <w:lang w:val="vi"/>
        </w:rPr>
        <w:t>.</w:t>
      </w:r>
    </w:p>
    <w:p w14:paraId="0F7CC86D" w14:textId="77777777" w:rsidR="00E63132" w:rsidRPr="00082366" w:rsidRDefault="00E63132" w:rsidP="000605FD">
      <w:pPr>
        <w:rPr>
          <w:rFonts w:ascii="Times New Roman" w:eastAsia="Times New Roman" w:hAnsi="Times New Roman" w:cs="Times New Roman"/>
          <w:lang w:val="vi"/>
        </w:rPr>
      </w:pPr>
    </w:p>
    <w:p w14:paraId="145D1CDE" w14:textId="3DAEA1DB" w:rsidR="00745238" w:rsidRPr="00082366" w:rsidRDefault="00B97E92" w:rsidP="000605FD">
      <w:pPr>
        <w:rPr>
          <w:rFonts w:ascii="Times New Roman" w:eastAsia="Times New Roman" w:hAnsi="Times New Roman" w:cs="Times New Roman"/>
          <w:lang w:val="vi"/>
        </w:rPr>
      </w:pPr>
      <w:r>
        <w:rPr>
          <w:rFonts w:ascii="Times New Roman" w:eastAsia="Times New Roman" w:hAnsi="Times New Roman" w:cs="Times New Roman"/>
          <w:lang w:val="vi"/>
        </w:rPr>
        <w:t xml:space="preserve">Tôi, </w:t>
      </w:r>
      <w:r>
        <w:rPr>
          <w:rFonts w:ascii="Times New Roman" w:eastAsia="Times New Roman" w:hAnsi="Times New Roman" w:cs="Times New Roman"/>
          <w:b/>
          <w:bCs/>
          <w:lang w:val="vi"/>
        </w:rPr>
        <w:t>__________________________________</w:t>
      </w:r>
      <w:r>
        <w:rPr>
          <w:rFonts w:ascii="Times New Roman" w:eastAsia="Times New Roman" w:hAnsi="Times New Roman" w:cs="Times New Roman"/>
          <w:lang w:val="vi"/>
        </w:rPr>
        <w:t xml:space="preserve"> [tên của Cha/Mẹ/Người Giám Hộ và “Học Sinh Đủ Tiêu Chuẩn” (như được định nghĩa theo FERPA)], đồng ý cho phép _____[</w:t>
      </w:r>
      <w:r w:rsidR="00C869E7" w:rsidRPr="00C869E7">
        <w:rPr>
          <w:rFonts w:ascii="Times New Roman" w:eastAsia="Times New Roman" w:hAnsi="Times New Roman" w:cs="Times New Roman"/>
          <w:i/>
          <w:iCs/>
          <w:highlight w:val="yellow"/>
          <w:lang w:val="vi"/>
        </w:rPr>
        <w:t>(3)</w:t>
      </w:r>
      <w:r w:rsidR="00C869E7" w:rsidRPr="00C869E7">
        <w:rPr>
          <w:rFonts w:ascii="Times New Roman" w:eastAsia="Times New Roman" w:hAnsi="Times New Roman" w:cs="Times New Roman"/>
          <w:highlight w:val="yellow"/>
          <w:lang w:val="vi"/>
        </w:rPr>
        <w:t xml:space="preserve"> </w:t>
      </w:r>
      <w:r w:rsidR="00C869E7" w:rsidRPr="00C869E7">
        <w:rPr>
          <w:rFonts w:ascii="Times New Roman" w:eastAsia="Times New Roman" w:hAnsi="Times New Roman" w:cs="Times New Roman"/>
          <w:i/>
          <w:iCs/>
          <w:highlight w:val="yellow"/>
          <w:lang w:val="vi"/>
        </w:rPr>
        <w:t>Insert school or school district name</w:t>
      </w:r>
      <w:r>
        <w:rPr>
          <w:rFonts w:ascii="Times New Roman" w:eastAsia="Times New Roman" w:hAnsi="Times New Roman" w:cs="Times New Roman"/>
          <w:lang w:val="vi"/>
        </w:rPr>
        <w:t>]_____ cung cấp hoặc xác nhận tình trạng đủ tiêu chuẩn nhận bữa ăn miễn phí hoặc giảm giá của con tôi, hoặc của tôi cho _____[</w:t>
      </w:r>
      <w:r w:rsidR="00C869E7" w:rsidRPr="00C869E7">
        <w:rPr>
          <w:rFonts w:ascii="Times New Roman" w:eastAsia="Times New Roman" w:hAnsi="Times New Roman" w:cs="Times New Roman"/>
          <w:i/>
          <w:iCs/>
          <w:highlight w:val="yellow"/>
          <w:lang w:val="vi"/>
        </w:rPr>
        <w:t>(4) Insert name of participating provider(s)</w:t>
      </w:r>
      <w:r>
        <w:rPr>
          <w:rFonts w:ascii="Times New Roman" w:eastAsia="Times New Roman" w:hAnsi="Times New Roman" w:cs="Times New Roman"/>
          <w:lang w:val="vi"/>
        </w:rPr>
        <w:t>]_____, FCC, và USAC chỉ để xác nhận liệu hộ gia đình của tôi có đủ tiêu chuẩn nhận Chương Trình EBB của FCC không. Tôi cho phép _____[</w:t>
      </w:r>
      <w:r w:rsidR="00C869E7" w:rsidRPr="00C869E7">
        <w:rPr>
          <w:rFonts w:ascii="Times New Roman" w:eastAsia="Times New Roman" w:hAnsi="Times New Roman" w:cs="Times New Roman"/>
          <w:i/>
          <w:iCs/>
          <w:highlight w:val="yellow"/>
          <w:lang w:val="vi"/>
        </w:rPr>
        <w:t>(5)</w:t>
      </w:r>
      <w:r w:rsidR="00C869E7" w:rsidRPr="00C869E7">
        <w:rPr>
          <w:rFonts w:ascii="Times New Roman" w:eastAsia="Times New Roman" w:hAnsi="Times New Roman" w:cs="Times New Roman"/>
          <w:highlight w:val="yellow"/>
          <w:lang w:val="vi"/>
        </w:rPr>
        <w:t xml:space="preserve"> </w:t>
      </w:r>
      <w:r w:rsidR="00C869E7" w:rsidRPr="00C869E7">
        <w:rPr>
          <w:rFonts w:ascii="Times New Roman" w:eastAsia="Times New Roman" w:hAnsi="Times New Roman" w:cs="Times New Roman"/>
          <w:i/>
          <w:iCs/>
          <w:highlight w:val="yellow"/>
          <w:lang w:val="vi"/>
        </w:rPr>
        <w:t>Insert school or school district name</w:t>
      </w:r>
      <w:r>
        <w:rPr>
          <w:rFonts w:ascii="Times New Roman" w:eastAsia="Times New Roman" w:hAnsi="Times New Roman" w:cs="Times New Roman"/>
          <w:lang w:val="vi"/>
        </w:rPr>
        <w:t xml:space="preserve">]_____ chỉ cung cấp thông tin sau đây về tình trạng đủ tiêu chuẩn nhận bữa ăn miễn phí hoặc giảm giá tại trường của con tôi, hoặc của tôi, nếu cần: </w:t>
      </w:r>
    </w:p>
    <w:p w14:paraId="6D4486D2" w14:textId="77777777" w:rsidR="00745238" w:rsidRPr="00082366" w:rsidRDefault="00745238" w:rsidP="00745238">
      <w:pPr>
        <w:rPr>
          <w:rFonts w:ascii="Times New Roman" w:eastAsia="Times New Roman" w:hAnsi="Times New Roman" w:cs="Times New Roman"/>
          <w:lang w:val="vi"/>
        </w:rPr>
      </w:pPr>
    </w:p>
    <w:p w14:paraId="7E9EEA38" w14:textId="2BDD762B" w:rsidR="00E1468B" w:rsidRPr="00E1468B" w:rsidRDefault="00B97E92" w:rsidP="00DD1846">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bCs/>
          <w:lang w:val="vi"/>
        </w:rPr>
        <w:t>Tên của học sinh;</w:t>
      </w:r>
    </w:p>
    <w:p w14:paraId="081F9135" w14:textId="66B006FF" w:rsidR="00CE2CAC" w:rsidRPr="00E1468B" w:rsidRDefault="00B97E92" w:rsidP="00E1468B">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bCs/>
          <w:lang w:val="vi"/>
        </w:rPr>
        <w:lastRenderedPageBreak/>
        <w:t>Địa chỉ nhà, và số điện thoại hoặc địa chỉ email của học sinh:</w:t>
      </w:r>
      <w:r>
        <w:rPr>
          <w:rFonts w:ascii="Times New Roman" w:eastAsia="Times New Roman" w:hAnsi="Times New Roman" w:cs="Times New Roman"/>
          <w:lang w:val="vi"/>
        </w:rPr>
        <w:t xml:space="preserve"> </w:t>
      </w:r>
    </w:p>
    <w:p w14:paraId="5AC06A9F" w14:textId="10F1DED8" w:rsidR="005C6BF0" w:rsidRPr="000F1EED" w:rsidRDefault="00B97E92" w:rsidP="00DD1846">
      <w:pPr>
        <w:pStyle w:val="ListParagraph"/>
        <w:numPr>
          <w:ilvl w:val="0"/>
          <w:numId w:val="1"/>
        </w:numPr>
        <w:rPr>
          <w:rFonts w:ascii="Times New Roman" w:eastAsia="Times New Roman" w:hAnsi="Times New Roman" w:cs="Times New Roman"/>
        </w:rPr>
      </w:pPr>
      <w:r>
        <w:rPr>
          <w:rFonts w:ascii="Times New Roman" w:hAnsi="Times New Roman" w:cs="Times New Roman"/>
          <w:b/>
          <w:bCs/>
          <w:lang w:val="vi"/>
        </w:rPr>
        <w:t>Nếu học sinh đủ tiêu chuẩn nhận bữa ăn miễn phí hoặc giảm giá tại trường</w:t>
      </w:r>
      <w:r>
        <w:rPr>
          <w:rFonts w:ascii="Times New Roman" w:hAnsi="Times New Roman" w:cs="Times New Roman"/>
          <w:lang w:val="vi"/>
        </w:rPr>
        <w:t xml:space="preserve"> trong năm học 2019–2020, 2020–2021, hoặc cả hai – bao gồm bữa ăn miễn phí thông qua Quy Định Điều Kiện Hội Đủ Cộng Đồng; </w:t>
      </w:r>
    </w:p>
    <w:p w14:paraId="2D861AD8" w14:textId="4F32FBDE" w:rsidR="005C6BF0" w:rsidRPr="000F1EED" w:rsidRDefault="00B97E92" w:rsidP="00DD1846">
      <w:pPr>
        <w:pStyle w:val="ListParagraph"/>
        <w:numPr>
          <w:ilvl w:val="0"/>
          <w:numId w:val="1"/>
        </w:numPr>
        <w:rPr>
          <w:rFonts w:ascii="Times New Roman" w:eastAsia="Times New Roman" w:hAnsi="Times New Roman" w:cs="Times New Roman"/>
        </w:rPr>
      </w:pPr>
      <w:r>
        <w:rPr>
          <w:rFonts w:ascii="Times New Roman" w:hAnsi="Times New Roman" w:cs="Times New Roman"/>
          <w:b/>
          <w:bCs/>
          <w:lang w:val="vi"/>
        </w:rPr>
        <w:t>Tên của (các) chương trình mà hộ gia đình của học sinh tham gia</w:t>
      </w:r>
      <w:r>
        <w:rPr>
          <w:rFonts w:ascii="Times New Roman" w:hAnsi="Times New Roman" w:cs="Times New Roman"/>
          <w:lang w:val="vi"/>
        </w:rPr>
        <w:t>, như bữa ăn miễn phí hoặc giảm giá thông qua NSLP hoặc SBP; và</w:t>
      </w:r>
    </w:p>
    <w:p w14:paraId="6BB950CC" w14:textId="6C5D90BB" w:rsidR="00745238" w:rsidRPr="0053680E" w:rsidRDefault="00B97E92" w:rsidP="00DD1846">
      <w:pPr>
        <w:pStyle w:val="ListParagraph"/>
        <w:numPr>
          <w:ilvl w:val="0"/>
          <w:numId w:val="1"/>
        </w:numPr>
        <w:rPr>
          <w:rFonts w:ascii="Times New Roman" w:eastAsia="Times New Roman" w:hAnsi="Times New Roman" w:cs="Times New Roman"/>
        </w:rPr>
      </w:pPr>
      <w:r>
        <w:rPr>
          <w:rFonts w:ascii="Times New Roman" w:hAnsi="Times New Roman" w:cs="Times New Roman"/>
          <w:b/>
          <w:bCs/>
          <w:lang w:val="vi"/>
        </w:rPr>
        <w:t>Tên của (các) chương trình mà nhà trường tham gia</w:t>
      </w:r>
      <w:r>
        <w:rPr>
          <w:rFonts w:ascii="Times New Roman" w:hAnsi="Times New Roman" w:cs="Times New Roman"/>
          <w:lang w:val="vi"/>
        </w:rPr>
        <w:t>, như Chương Trình Điều Kiện Hội Đủ Cộng Đồng (CEP</w:t>
      </w:r>
      <w:r>
        <w:rPr>
          <w:rFonts w:ascii="Times New Roman" w:hAnsi="Times New Roman" w:cs="Times New Roman"/>
          <w:color w:val="000000" w:themeColor="text1"/>
          <w:lang w:val="vi"/>
        </w:rPr>
        <w:t xml:space="preserve">), </w:t>
      </w:r>
      <w:r>
        <w:rPr>
          <w:rFonts w:ascii="Times New Roman" w:hAnsi="Times New Roman" w:cs="Times New Roman"/>
          <w:lang w:val="vi"/>
        </w:rPr>
        <w:t>cho phép các trường học phục vụ bữa ăn miễn phí cho tất cả trẻ em đến trường.</w:t>
      </w:r>
    </w:p>
    <w:p w14:paraId="03A4C5C8" w14:textId="77777777" w:rsidR="00745238" w:rsidRDefault="00745238">
      <w:pPr>
        <w:rPr>
          <w:rFonts w:ascii="Times New Roman" w:eastAsia="Times New Roman" w:hAnsi="Times New Roman" w:cs="Times New Roman"/>
        </w:rPr>
      </w:pPr>
    </w:p>
    <w:p w14:paraId="07B4E9C6" w14:textId="77777777" w:rsidR="00357AEA" w:rsidRDefault="00357AEA">
      <w:pPr>
        <w:rPr>
          <w:rFonts w:ascii="Times New Roman" w:eastAsia="Times New Roman" w:hAnsi="Times New Roman" w:cs="Times New Roman"/>
        </w:rPr>
        <w:sectPr w:rsidR="00357AEA" w:rsidSect="00082366">
          <w:pgSz w:w="12240" w:h="15840"/>
          <w:pgMar w:top="990" w:right="1440" w:bottom="1440" w:left="1440" w:header="720" w:footer="720" w:gutter="0"/>
          <w:cols w:space="720"/>
          <w:docGrid w:linePitch="360"/>
        </w:sectPr>
      </w:pPr>
    </w:p>
    <w:p w14:paraId="13FFE064" w14:textId="2E65853B" w:rsidR="00A82B8B" w:rsidRDefault="00A82B8B">
      <w:pPr>
        <w:rPr>
          <w:rFonts w:ascii="Times New Roman" w:eastAsia="Times New Roman" w:hAnsi="Times New Roman" w:cs="Times New Roman"/>
        </w:rPr>
      </w:pPr>
    </w:p>
    <w:p w14:paraId="4DDF9379" w14:textId="2EDA9C2C" w:rsidR="00A82B8B" w:rsidRDefault="00B97E92" w:rsidP="00CE2CAC">
      <w:pPr>
        <w:rPr>
          <w:rFonts w:ascii="Times New Roman" w:eastAsia="Times New Roman" w:hAnsi="Times New Roman" w:cs="Times New Roman"/>
        </w:rPr>
      </w:pPr>
      <w:r>
        <w:rPr>
          <w:rFonts w:ascii="Times New Roman" w:eastAsia="Times New Roman" w:hAnsi="Times New Roman" w:cs="Times New Roman"/>
          <w:lang w:val="vi"/>
        </w:rPr>
        <w:t>____________________________________</w:t>
      </w:r>
    </w:p>
    <w:p w14:paraId="7326DBAF" w14:textId="6A26EAC2" w:rsidR="00745238" w:rsidRDefault="00B97E92" w:rsidP="00CE2CAC">
      <w:pPr>
        <w:rPr>
          <w:rFonts w:ascii="Times New Roman" w:eastAsia="Times New Roman" w:hAnsi="Times New Roman" w:cs="Times New Roman"/>
        </w:rPr>
      </w:pPr>
      <w:r>
        <w:rPr>
          <w:rFonts w:ascii="Times New Roman" w:eastAsia="Times New Roman" w:hAnsi="Times New Roman" w:cs="Times New Roman"/>
          <w:lang w:val="vi"/>
        </w:rPr>
        <w:t>Chữ Ký của Cha/Mẹ hoặc Người Giám Hộ</w:t>
      </w:r>
    </w:p>
    <w:p w14:paraId="77DC0D36" w14:textId="77777777" w:rsidR="00A82B8B" w:rsidRDefault="00A82B8B" w:rsidP="00CE2CAC">
      <w:pPr>
        <w:rPr>
          <w:rFonts w:ascii="Times New Roman" w:eastAsia="Times New Roman" w:hAnsi="Times New Roman" w:cs="Times New Roman"/>
        </w:rPr>
      </w:pPr>
    </w:p>
    <w:p w14:paraId="1442970C" w14:textId="77777777" w:rsidR="00320AA3" w:rsidRDefault="00320AA3" w:rsidP="00CE2CAC">
      <w:pPr>
        <w:rPr>
          <w:rFonts w:ascii="Times New Roman" w:eastAsia="Times New Roman" w:hAnsi="Times New Roman" w:cs="Times New Roman"/>
        </w:rPr>
      </w:pPr>
    </w:p>
    <w:p w14:paraId="4395479B" w14:textId="5F90DE38" w:rsidR="00357AEA" w:rsidRDefault="00B97E92" w:rsidP="00CE2CAC">
      <w:pPr>
        <w:rPr>
          <w:rFonts w:ascii="Times New Roman" w:eastAsia="Times New Roman" w:hAnsi="Times New Roman" w:cs="Times New Roman"/>
        </w:rPr>
      </w:pPr>
      <w:r>
        <w:rPr>
          <w:rFonts w:ascii="Times New Roman" w:eastAsia="Times New Roman" w:hAnsi="Times New Roman" w:cs="Times New Roman"/>
          <w:lang w:val="vi"/>
        </w:rPr>
        <w:t>Ngày: _______________________________</w:t>
      </w:r>
    </w:p>
    <w:p w14:paraId="2B19DDE6" w14:textId="77777777" w:rsidR="00357AEA" w:rsidRDefault="00357AEA">
      <w:pPr>
        <w:rPr>
          <w:rFonts w:ascii="Times New Roman" w:eastAsia="Times New Roman" w:hAnsi="Times New Roman" w:cs="Times New Roman"/>
        </w:rPr>
      </w:pPr>
    </w:p>
    <w:p w14:paraId="1A629BE5" w14:textId="2B8225B6" w:rsidR="00357AEA" w:rsidRDefault="00B97E92" w:rsidP="00CE2CAC">
      <w:pPr>
        <w:rPr>
          <w:rFonts w:ascii="Times New Roman" w:eastAsia="Times New Roman" w:hAnsi="Times New Roman" w:cs="Times New Roman"/>
        </w:rPr>
      </w:pPr>
      <w:r>
        <w:rPr>
          <w:rFonts w:ascii="Times New Roman" w:eastAsia="Times New Roman" w:hAnsi="Times New Roman" w:cs="Times New Roman"/>
          <w:lang w:val="vi"/>
        </w:rPr>
        <w:t>____________________________________</w:t>
      </w:r>
    </w:p>
    <w:p w14:paraId="540363C7" w14:textId="0F98AECA" w:rsidR="00357AEA" w:rsidRDefault="00B97E92" w:rsidP="00CE2CAC">
      <w:pPr>
        <w:rPr>
          <w:rFonts w:ascii="Times New Roman" w:eastAsia="Times New Roman" w:hAnsi="Times New Roman" w:cs="Times New Roman"/>
        </w:rPr>
      </w:pPr>
      <w:r>
        <w:rPr>
          <w:rFonts w:ascii="Times New Roman" w:eastAsia="Times New Roman" w:hAnsi="Times New Roman" w:cs="Times New Roman"/>
          <w:lang w:val="vi"/>
        </w:rPr>
        <w:t xml:space="preserve">Chữ Ký của Học Sinh Đủ Tiêu Chuẩn (18 tuổi hoặc hơn), nếu cần </w:t>
      </w:r>
    </w:p>
    <w:p w14:paraId="21179CFD" w14:textId="77777777" w:rsidR="00357AEA" w:rsidRDefault="00357AEA" w:rsidP="00CE2CAC">
      <w:pPr>
        <w:rPr>
          <w:rFonts w:ascii="Times New Roman" w:eastAsia="Times New Roman" w:hAnsi="Times New Roman" w:cs="Times New Roman"/>
        </w:rPr>
      </w:pPr>
    </w:p>
    <w:p w14:paraId="39E9C197" w14:textId="3BEE43F0" w:rsidR="00357AEA" w:rsidRDefault="00B97E92" w:rsidP="00CE2CAC">
      <w:pPr>
        <w:rPr>
          <w:rFonts w:ascii="Times New Roman" w:eastAsia="Times New Roman" w:hAnsi="Times New Roman" w:cs="Times New Roman"/>
        </w:rPr>
        <w:sectPr w:rsidR="00357AEA" w:rsidSect="00CE2CAC">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lang w:val="vi"/>
        </w:rPr>
        <w:t>Ngày: _______________________________</w:t>
      </w:r>
    </w:p>
    <w:p w14:paraId="7E9EE474" w14:textId="29CC87B3" w:rsidR="00CF0B29" w:rsidRPr="00082366" w:rsidRDefault="00B97E92" w:rsidP="00CE2CAC">
      <w:pPr>
        <w:spacing w:before="240"/>
        <w:rPr>
          <w:lang w:val="vi"/>
        </w:rPr>
      </w:pPr>
      <w:r>
        <w:rPr>
          <w:lang w:val="vi"/>
        </w:rPr>
        <w:t>*</w:t>
      </w:r>
      <w:r>
        <w:rPr>
          <w:rFonts w:ascii="Times New Roman" w:hAnsi="Times New Roman"/>
          <w:b/>
          <w:bCs/>
          <w:lang w:val="vi"/>
        </w:rPr>
        <w:t>Đạo Luật Về Quyền Hạn Giáo Dục và Bảo Mật Riêng Tư Gia Đình (FERPA)</w:t>
      </w:r>
      <w:r>
        <w:rPr>
          <w:rFonts w:ascii="Times New Roman" w:hAnsi="Times New Roman"/>
          <w:lang w:val="vi"/>
        </w:rPr>
        <w:t xml:space="preserve"> (20 U.S.C. § 1232g; 34 CFR Phần 99) yêu cầu một bản đồng ý trước khi cơ quan giáo dục (ví dụ như nha học chánh) hoặc học viện (nghĩa là trường học) có thể tiết lộ thông tin nhận diện cá nhân từ hồ sơ giáo dục của học sinh cho một bên thứ ba, trừ trường hợp ngoại lệ áp dụng yêu cầu chung về sự đồng ý của FERPA. Các trường tư từ mẫu giáo đến lớp 12 không nhận tài trợ liên bang từ một chương trình do Bộ Giáo Dục Hoa Kỳ quản lý không tuân theo FERPA.  </w:t>
      </w:r>
    </w:p>
    <w:p w14:paraId="30AF3346" w14:textId="23D505D1" w:rsidR="00CF0B29" w:rsidRPr="00082366" w:rsidRDefault="00B97E92" w:rsidP="00CE2CAC">
      <w:pPr>
        <w:spacing w:before="240"/>
        <w:rPr>
          <w:rFonts w:ascii="Times New Roman" w:hAnsi="Times New Roman" w:cs="Times New Roman"/>
          <w:iCs/>
          <w:lang w:val="vi"/>
        </w:rPr>
      </w:pPr>
      <w:r>
        <w:rPr>
          <w:rFonts w:ascii="Times New Roman" w:hAnsi="Times New Roman" w:cs="Times New Roman"/>
          <w:b/>
          <w:bCs/>
          <w:lang w:val="vi"/>
        </w:rPr>
        <w:t xml:space="preserve">Luật về Bữa Trưa Tại Trường của Quốc Gia (NSLA) </w:t>
      </w:r>
      <w:r>
        <w:rPr>
          <w:rFonts w:ascii="Times New Roman" w:hAnsi="Times New Roman" w:cs="Times New Roman"/>
          <w:lang w:val="vi"/>
        </w:rPr>
        <w:t>có các yêu cầu về bảo mật và tiết lộ (42 U.S.C.1758(b)(6); 7 CFR Phần 245.6)</w:t>
      </w:r>
      <w:r>
        <w:rPr>
          <w:rFonts w:ascii="Times New Roman" w:hAnsi="Times New Roman" w:cs="Times New Roman"/>
          <w:i/>
          <w:iCs/>
          <w:lang w:val="vi"/>
        </w:rPr>
        <w:t xml:space="preserve"> </w:t>
      </w:r>
      <w:r>
        <w:rPr>
          <w:rFonts w:ascii="Times New Roman" w:hAnsi="Times New Roman" w:cs="Times New Roman"/>
          <w:lang w:val="vi"/>
        </w:rPr>
        <w:t>giải thích về các hạn chế trong tiết lộ và sử dụng thông tin có được từ đơn xin phúc lợi bữa ăn miễn phí hoặc giảm giá, cũng như các hình phạt phạm tội do tiết lộ thông tin không thích hợp. Việc bảo mật thông tin trong đơn xin nhận bữa ăn tại trường bao gồm tình trạng hội đủ điều kiện bữa ăn miễn phí hoặc giảm giá của học sinh và thông tin thu nhập của hộ gia đình.</w:t>
      </w:r>
    </w:p>
    <w:p w14:paraId="4C4EC518" w14:textId="20736558" w:rsidR="00CF0B29" w:rsidRPr="00082366" w:rsidRDefault="00B97E92" w:rsidP="00CE2CAC">
      <w:pPr>
        <w:spacing w:before="240"/>
        <w:rPr>
          <w:rFonts w:ascii="Times New Roman" w:eastAsia="Times New Roman" w:hAnsi="Times New Roman" w:cs="Times New Roman"/>
          <w:lang w:val="vi"/>
        </w:rPr>
      </w:pPr>
      <w:r>
        <w:rPr>
          <w:rFonts w:ascii="Times New Roman" w:hAnsi="Times New Roman" w:cs="Times New Roman"/>
          <w:lang w:val="vi"/>
        </w:rPr>
        <w:t xml:space="preserve">Theo FERPA, </w:t>
      </w:r>
      <w:r>
        <w:rPr>
          <w:rFonts w:ascii="Times New Roman" w:hAnsi="Times New Roman" w:cs="Times New Roman"/>
          <w:b/>
          <w:bCs/>
          <w:lang w:val="vi"/>
        </w:rPr>
        <w:t xml:space="preserve">học sinh đủ tiêu chuẩn </w:t>
      </w:r>
      <w:r>
        <w:rPr>
          <w:rFonts w:ascii="Times New Roman" w:hAnsi="Times New Roman" w:cs="Times New Roman"/>
          <w:lang w:val="vi"/>
        </w:rPr>
        <w:t xml:space="preserve">nghĩa là học sinh 18 tuổi hoặc hơn hoặc theo học chương trình giáo dục sau trung học. Nói chung, theo FERPA, học sinh đủ tiêu chuẩn cần có bản cho phép nhà trường hoặc nha học chánh tiết lộ thông tin nhận diện cá nhân từ hồ sơ giáo dục của họ. Theo các quy định về bảo mật của NSLA, cha/mẹ hoặc người giám hộ của học sinh đủ tiêu chuẩn </w:t>
      </w:r>
      <w:r>
        <w:rPr>
          <w:rFonts w:ascii="Times New Roman" w:hAnsi="Times New Roman" w:cs="Times New Roman"/>
          <w:u w:val="single"/>
          <w:lang w:val="vi"/>
        </w:rPr>
        <w:t>cũng</w:t>
      </w:r>
      <w:r>
        <w:rPr>
          <w:rFonts w:ascii="Times New Roman" w:hAnsi="Times New Roman" w:cs="Times New Roman"/>
          <w:lang w:val="vi"/>
        </w:rPr>
        <w:t xml:space="preserve"> phải có bản cho phép nhà trường cung cấp thông tin cho người khác về học sinh đủ tiêu chuẩn được nhận bữa ăn miễn phí hoặc giảm giá tại trường, nếu học sinh đủ tiêu chuẩn sử dụng thông tin về hộ gia đình và thu nhập của cha/mẹ hoặc người giám hộ.</w:t>
      </w:r>
    </w:p>
    <w:p w14:paraId="4F524FF2" w14:textId="156414EB" w:rsidR="00357AEA" w:rsidRPr="00082366" w:rsidRDefault="00B97E92" w:rsidP="00C22CB4">
      <w:pPr>
        <w:spacing w:before="240"/>
        <w:rPr>
          <w:rFonts w:ascii="Times New Roman" w:eastAsia="Times New Roman" w:hAnsi="Times New Roman" w:cs="Times New Roman"/>
          <w:lang w:val="vi"/>
        </w:rPr>
      </w:pPr>
      <w:r>
        <w:rPr>
          <w:rFonts w:ascii="Times New Roman" w:eastAsia="Times New Roman" w:hAnsi="Times New Roman" w:cs="Times New Roman"/>
          <w:lang w:val="vi"/>
        </w:rPr>
        <w:t xml:space="preserve">Cha/mẹ, người giám hộ hoặc học sinh đủ tiêu chuẩn có thể </w:t>
      </w:r>
      <w:r>
        <w:rPr>
          <w:rFonts w:ascii="Times New Roman" w:eastAsia="Times New Roman" w:hAnsi="Times New Roman" w:cs="Times New Roman"/>
          <w:b/>
          <w:bCs/>
          <w:lang w:val="vi"/>
        </w:rPr>
        <w:t>hủy bỏ bản cho phép của mình</w:t>
      </w:r>
      <w:r>
        <w:rPr>
          <w:rFonts w:ascii="Times New Roman" w:eastAsia="Times New Roman" w:hAnsi="Times New Roman" w:cs="Times New Roman"/>
          <w:lang w:val="vi"/>
        </w:rPr>
        <w:t xml:space="preserve"> về việc trường học hoặc nha học chánh tiết lộ thông tin nhận diện cá nhân từ hồ sơ giáo dục vào bất cứ lúc nào. Yêu cầu hủy bỏ sự cho phép phải được thực hiện trên giấy, ký tên và gửi riêng biệt đến _____[</w:t>
      </w:r>
      <w:r w:rsidR="00C869E7" w:rsidRPr="00C869E7">
        <w:rPr>
          <w:rFonts w:ascii="Times New Roman" w:eastAsia="Times New Roman" w:hAnsi="Times New Roman" w:cs="Times New Roman"/>
          <w:i/>
          <w:iCs/>
          <w:highlight w:val="yellow"/>
          <w:lang w:val="vi"/>
        </w:rPr>
        <w:t>(6)</w:t>
      </w:r>
      <w:r w:rsidR="00C869E7" w:rsidRPr="00C869E7">
        <w:rPr>
          <w:rFonts w:ascii="Times New Roman" w:eastAsia="Times New Roman" w:hAnsi="Times New Roman" w:cs="Times New Roman"/>
          <w:highlight w:val="yellow"/>
          <w:lang w:val="vi"/>
        </w:rPr>
        <w:t xml:space="preserve"> </w:t>
      </w:r>
      <w:r w:rsidR="00C869E7" w:rsidRPr="00C869E7">
        <w:rPr>
          <w:rFonts w:ascii="Times New Roman" w:eastAsia="Times New Roman" w:hAnsi="Times New Roman" w:cs="Times New Roman"/>
          <w:i/>
          <w:iCs/>
          <w:highlight w:val="yellow"/>
          <w:lang w:val="vi"/>
        </w:rPr>
        <w:t>Insert point of contact at school or school district</w:t>
      </w:r>
      <w:r>
        <w:rPr>
          <w:rFonts w:ascii="Times New Roman" w:eastAsia="Times New Roman" w:hAnsi="Times New Roman" w:cs="Times New Roman"/>
          <w:lang w:val="vi"/>
        </w:rPr>
        <w:t xml:space="preserve">]_____. </w:t>
      </w:r>
    </w:p>
    <w:p w14:paraId="653C17AC" w14:textId="4093CB9A" w:rsidR="00E86CBB" w:rsidRDefault="00B97E92" w:rsidP="00694ECA">
      <w:pPr>
        <w:spacing w:before="240"/>
        <w:jc w:val="center"/>
        <w:rPr>
          <w:rFonts w:ascii="Times New Roman" w:eastAsia="Times New Roman" w:hAnsi="Times New Roman" w:cs="Times New Roman"/>
          <w:lang w:val="vi"/>
        </w:rPr>
      </w:pPr>
      <w:r>
        <w:rPr>
          <w:rFonts w:ascii="Times New Roman" w:eastAsia="Times New Roman" w:hAnsi="Times New Roman" w:cs="Times New Roman"/>
          <w:lang w:val="vi"/>
        </w:rPr>
        <w:t>#</w:t>
      </w:r>
      <w:r>
        <w:rPr>
          <w:rFonts w:ascii="Times New Roman" w:eastAsia="Times New Roman" w:hAnsi="Times New Roman" w:cs="Times New Roman"/>
          <w:lang w:val="vi"/>
        </w:rPr>
        <w:tab/>
        <w:t>#</w:t>
      </w:r>
      <w:r>
        <w:rPr>
          <w:rFonts w:ascii="Times New Roman" w:eastAsia="Times New Roman" w:hAnsi="Times New Roman" w:cs="Times New Roman"/>
          <w:lang w:val="vi"/>
        </w:rPr>
        <w:tab/>
        <w:t>#</w:t>
      </w:r>
    </w:p>
    <w:p w14:paraId="00F6AE23" w14:textId="12832A5E" w:rsidR="003E6EB9" w:rsidRDefault="003E6EB9">
      <w:pPr>
        <w:rPr>
          <w:rFonts w:ascii="Times New Roman" w:eastAsia="Times New Roman" w:hAnsi="Times New Roman" w:cs="Times New Roman"/>
          <w:lang w:val="vi"/>
        </w:rPr>
      </w:pPr>
      <w:r>
        <w:rPr>
          <w:rFonts w:ascii="Times New Roman" w:eastAsia="Times New Roman" w:hAnsi="Times New Roman" w:cs="Times New Roman"/>
          <w:lang w:val="vi"/>
        </w:rPr>
        <w:br w:type="page"/>
      </w:r>
    </w:p>
    <w:p w14:paraId="230452AE" w14:textId="77777777" w:rsidR="003E6EB9" w:rsidRDefault="003E6EB9" w:rsidP="003E6EB9">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Instructions for Schools and School Districts</w:t>
      </w:r>
    </w:p>
    <w:p w14:paraId="77E49E8C" w14:textId="77777777" w:rsidR="003E6EB9" w:rsidRDefault="003E6EB9" w:rsidP="003E6EB9">
      <w:pPr>
        <w:spacing w:before="240"/>
        <w:rPr>
          <w:rFonts w:ascii="Times New Roman" w:eastAsia="Times New Roman" w:hAnsi="Times New Roman" w:cs="Times New Roman"/>
          <w:b/>
          <w:bCs/>
        </w:rPr>
      </w:pPr>
      <w:r>
        <w:rPr>
          <w:rFonts w:ascii="Times New Roman" w:eastAsia="Times New Roman" w:hAnsi="Times New Roman" w:cs="Times New Roman"/>
          <w:b/>
          <w:bCs/>
        </w:rPr>
        <w:t>A-1. When might our school or school district need to use this form?</w:t>
      </w:r>
    </w:p>
    <w:p w14:paraId="18A349B0" w14:textId="77777777" w:rsidR="003E6EB9" w:rsidRDefault="003E6EB9" w:rsidP="003E6EB9">
      <w:pPr>
        <w:spacing w:before="240"/>
        <w:contextualSpacing/>
        <w:rPr>
          <w:rFonts w:ascii="Times New Roman" w:eastAsia="Times New Roman" w:hAnsi="Times New Roman" w:cs="Times New Roman"/>
          <w:b/>
          <w:bCs/>
        </w:rPr>
      </w:pPr>
    </w:p>
    <w:p w14:paraId="4B4E9CE9" w14:textId="77777777" w:rsidR="003E6EB9" w:rsidRPr="007F4953" w:rsidRDefault="003E6EB9" w:rsidP="003E6EB9">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Pr>
          <w:rFonts w:ascii="Times New Roman" w:eastAsia="Times New Roman" w:hAnsi="Times New Roman" w:cs="Times New Roman"/>
        </w:rPr>
        <w:t>and 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that choose to facilitate the Emergency Broadband Benefit (EBB)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Pr>
          <w:rFonts w:ascii="Times New Roman" w:eastAsia="Times New Roman" w:hAnsi="Times New Roman" w:cs="Times New Roman"/>
        </w:rPr>
        <w:t xml:space="preserve"> who are eligible to participate in the EBB Program.</w:t>
      </w:r>
      <w:r>
        <w:rPr>
          <w:rFonts w:ascii="Times New Roman" w:hAnsi="Times New Roman" w:cs="Times New Roman"/>
        </w:rPr>
        <w:t xml:space="preserve"> Alternatively, students and families who are eligible to participate in the EBB Program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Pr>
          <w:rFonts w:ascii="Times New Roman" w:hAnsi="Times New Roman" w:cs="Times New Roman"/>
        </w:rPr>
        <w:t>the Universal Service Administrative Company (</w:t>
      </w:r>
      <w:r w:rsidRPr="007F4953">
        <w:rPr>
          <w:rFonts w:ascii="Times New Roman" w:hAnsi="Times New Roman" w:cs="Times New Roman"/>
        </w:rPr>
        <w:t>USAC</w:t>
      </w:r>
      <w:r>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Pr="00787127">
        <w:rPr>
          <w:rFonts w:ascii="Times New Roman" w:eastAsia="Times New Roman" w:hAnsi="Times New Roman" w:cs="Times New Roman"/>
        </w:rPr>
        <w:t xml:space="preserve">Visit </w:t>
      </w:r>
      <w:hyperlink r:id="rId11" w:history="1">
        <w:r w:rsidRPr="00A54436">
          <w:rPr>
            <w:rStyle w:val="Hyperlink"/>
            <w:rFonts w:ascii="Times New Roman" w:eastAsia="Times New Roman" w:hAnsi="Times New Roman" w:cs="Times New Roman"/>
          </w:rPr>
          <w:t>GetEmergencyBroadband.org</w:t>
        </w:r>
      </w:hyperlink>
      <w:r w:rsidRPr="00787127">
        <w:rPr>
          <w:rFonts w:ascii="Times New Roman" w:eastAsia="Times New Roman" w:hAnsi="Times New Roman" w:cs="Times New Roman"/>
        </w:rPr>
        <w:t xml:space="preserve"> for more information.</w:t>
      </w:r>
    </w:p>
    <w:p w14:paraId="21E6646C" w14:textId="77777777" w:rsidR="003E6EB9" w:rsidRDefault="003E6EB9" w:rsidP="003E6EB9">
      <w:pPr>
        <w:spacing w:before="240"/>
        <w:contextualSpacing/>
        <w:rPr>
          <w:rFonts w:ascii="Times New Roman" w:eastAsia="Times New Roman" w:hAnsi="Times New Roman" w:cs="Times New Roman"/>
        </w:rPr>
      </w:pPr>
    </w:p>
    <w:p w14:paraId="1EA74B8B" w14:textId="77777777" w:rsidR="003E6EB9" w:rsidRPr="007F4953" w:rsidRDefault="003E6EB9" w:rsidP="003E6EB9">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1309D1D7" w14:textId="77777777" w:rsidR="003E6EB9" w:rsidRPr="007F4953" w:rsidRDefault="003E6EB9" w:rsidP="003E6EB9">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Pr>
          <w:rFonts w:ascii="Times New Roman" w:eastAsia="Times New Roman" w:hAnsi="Times New Roman" w:cs="Times New Roman"/>
        </w:rPr>
        <w:t>P</w:t>
      </w:r>
      <w:r w:rsidRPr="007F4953">
        <w:rPr>
          <w:rFonts w:ascii="Times New Roman" w:eastAsia="Times New Roman" w:hAnsi="Times New Roman" w:cs="Times New Roman"/>
        </w:rPr>
        <w:t>rogram</w:t>
      </w:r>
      <w:r>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Pr>
          <w:rFonts w:ascii="Times New Roman" w:eastAsia="Times New Roman" w:hAnsi="Times New Roman" w:cs="Times New Roman"/>
        </w:rPr>
        <w:t xml:space="preserve"> who are eligible to participate in the EBB Program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Pr>
          <w:rFonts w:ascii="Times New Roman" w:eastAsia="Times New Roman" w:hAnsi="Times New Roman" w:cs="Times New Roman"/>
        </w:rPr>
        <w:t>S</w:t>
      </w:r>
      <w:r w:rsidRPr="007F4953">
        <w:rPr>
          <w:rFonts w:ascii="Times New Roman" w:eastAsia="Times New Roman" w:hAnsi="Times New Roman" w:cs="Times New Roman"/>
        </w:rPr>
        <w:t xml:space="preserve">chool </w:t>
      </w:r>
      <w:r>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Pr>
          <w:rFonts w:ascii="Times New Roman" w:eastAsia="Times New Roman" w:hAnsi="Times New Roman" w:cs="Times New Roman"/>
        </w:rPr>
        <w:t>, the Federal Communications Commission (FCC), and the USAC</w:t>
      </w:r>
      <w:r w:rsidRPr="007F4953">
        <w:rPr>
          <w:rFonts w:ascii="Times New Roman" w:eastAsia="Times New Roman" w:hAnsi="Times New Roman" w:cs="Times New Roman"/>
        </w:rPr>
        <w:t xml:space="preserve">. </w:t>
      </w:r>
    </w:p>
    <w:p w14:paraId="7AC3DD60" w14:textId="77777777" w:rsidR="003E6EB9" w:rsidRPr="007F4953" w:rsidRDefault="003E6EB9" w:rsidP="003E6EB9">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Pr="30426D88">
        <w:rPr>
          <w:rFonts w:ascii="Times New Roman" w:eastAsia="Times New Roman" w:hAnsi="Times New Roman" w:cs="Times New Roman"/>
        </w:rPr>
        <w:t>ability</w:t>
      </w:r>
      <w:r w:rsidRPr="007F4953">
        <w:rPr>
          <w:rFonts w:ascii="Times New Roman" w:eastAsia="Times New Roman" w:hAnsi="Times New Roman" w:cs="Times New Roman"/>
        </w:rPr>
        <w:t xml:space="preserve"> to operate this type of verification process.</w:t>
      </w:r>
    </w:p>
    <w:p w14:paraId="47109586" w14:textId="77777777" w:rsidR="003E6EB9" w:rsidRDefault="003E6EB9" w:rsidP="003E6EB9">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62451403" w14:textId="77777777" w:rsidR="003E6EB9" w:rsidRPr="00E86CBB" w:rsidRDefault="003E6EB9" w:rsidP="003E6EB9">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Pr>
          <w:rFonts w:ascii="Times New Roman" w:eastAsia="Times New Roman" w:hAnsi="Times New Roman" w:cs="Times New Roman"/>
        </w:rPr>
        <w:t xml:space="preserve"> </w:t>
      </w:r>
      <w:r w:rsidRPr="00E86CBB">
        <w:rPr>
          <w:rFonts w:ascii="Times New Roman" w:eastAsia="Times New Roman" w:hAnsi="Times New Roman" w:cs="Times New Roman"/>
        </w:rPr>
        <w:t>in</w:t>
      </w:r>
      <w:r>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0F1DAB3B" w14:textId="77777777" w:rsidR="003E6EB9" w:rsidRDefault="003E6EB9" w:rsidP="003E6EB9">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003EBEBE" w14:textId="77777777" w:rsidR="003E6EB9" w:rsidRDefault="003E6EB9" w:rsidP="003E6EB9">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02283D5E" w14:textId="77777777" w:rsidR="003E6EB9" w:rsidRPr="00E86CBB" w:rsidRDefault="003E6EB9" w:rsidP="003E6EB9">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Pr>
          <w:rFonts w:ascii="Times New Roman" w:hAnsi="Times New Roman" w:cs="Times New Roman"/>
          <w:i/>
          <w:iCs/>
        </w:rPr>
        <w:t>your area</w:t>
      </w:r>
      <w:r w:rsidRPr="00E86CBB">
        <w:rPr>
          <w:rFonts w:ascii="Times New Roman" w:hAnsi="Times New Roman" w:cs="Times New Roman"/>
          <w:i/>
          <w:iCs/>
        </w:rPr>
        <w:t xml:space="preserve"> zip code</w:t>
      </w:r>
      <w:r>
        <w:rPr>
          <w:rFonts w:ascii="Times New Roman" w:hAnsi="Times New Roman" w:cs="Times New Roman"/>
          <w:i/>
          <w:iCs/>
        </w:rPr>
        <w:t>(s)</w:t>
      </w:r>
      <w:r w:rsidRPr="00E86CBB">
        <w:rPr>
          <w:rFonts w:ascii="Times New Roman" w:hAnsi="Times New Roman" w:cs="Times New Roman"/>
          <w:i/>
          <w:iCs/>
        </w:rPr>
        <w:t xml:space="preserve"> to confirm they offer service to </w:t>
      </w:r>
      <w:r>
        <w:rPr>
          <w:rFonts w:ascii="Times New Roman" w:hAnsi="Times New Roman" w:cs="Times New Roman"/>
          <w:i/>
          <w:iCs/>
        </w:rPr>
        <w:t>a particular</w:t>
      </w:r>
      <w:r w:rsidRPr="00E86CBB">
        <w:rPr>
          <w:rFonts w:ascii="Times New Roman" w:hAnsi="Times New Roman" w:cs="Times New Roman"/>
          <w:i/>
          <w:iCs/>
        </w:rPr>
        <w:t xml:space="preserve"> address.</w:t>
      </w:r>
    </w:p>
    <w:p w14:paraId="5CC6F76B" w14:textId="77777777" w:rsidR="003E6EB9" w:rsidRDefault="003E6EB9" w:rsidP="003E6EB9">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580EBBE5" w14:textId="77777777" w:rsidR="003E6EB9" w:rsidRDefault="003E6EB9" w:rsidP="003E6EB9">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484B19A8" w14:textId="77777777" w:rsidR="003E6EB9" w:rsidRDefault="003E6EB9" w:rsidP="003E6EB9">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0424173B" w14:textId="77777777" w:rsidR="003E6EB9" w:rsidRPr="001D0FDA" w:rsidRDefault="003E6EB9" w:rsidP="003E6EB9">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Pr>
          <w:rFonts w:ascii="Times New Roman" w:eastAsia="Times New Roman" w:hAnsi="Times New Roman" w:cs="Times New Roman"/>
        </w:rPr>
        <w:t>revoke</w:t>
      </w:r>
      <w:r w:rsidRPr="00E86CBB">
        <w:rPr>
          <w:rFonts w:ascii="Times New Roman" w:eastAsia="Times New Roman" w:hAnsi="Times New Roman" w:cs="Times New Roman"/>
        </w:rPr>
        <w:t xml:space="preserve"> permission</w:t>
      </w:r>
      <w:r>
        <w:rPr>
          <w:rFonts w:ascii="Times New Roman" w:eastAsia="Times New Roman" w:hAnsi="Times New Roman" w:cs="Times New Roman"/>
        </w:rPr>
        <w:t>.</w:t>
      </w:r>
    </w:p>
    <w:p w14:paraId="779BD3B3" w14:textId="77777777" w:rsidR="003E6EB9" w:rsidRPr="00E86CBB" w:rsidRDefault="003E6EB9" w:rsidP="003E6EB9">
      <w:pPr>
        <w:pStyle w:val="ListParagraph"/>
        <w:spacing w:before="240"/>
        <w:ind w:left="1440"/>
      </w:pPr>
    </w:p>
    <w:p w14:paraId="30156CBE" w14:textId="77777777" w:rsidR="003E6EB9" w:rsidRDefault="003E6EB9" w:rsidP="003E6EB9">
      <w:pPr>
        <w:pStyle w:val="ListParagraph"/>
        <w:numPr>
          <w:ilvl w:val="0"/>
          <w:numId w:val="9"/>
        </w:numPr>
        <w:spacing w:before="240"/>
      </w:pPr>
      <w:r>
        <w:rPr>
          <w:rFonts w:ascii="Times New Roman" w:eastAsia="Times New Roman" w:hAnsi="Times New Roman" w:cs="Times New Roman"/>
        </w:rPr>
        <w:t>Put the adapted consent form on school or school district letterhead.</w:t>
      </w:r>
    </w:p>
    <w:p w14:paraId="4CFD0DB9" w14:textId="77777777" w:rsidR="003E6EB9" w:rsidRDefault="003E6EB9" w:rsidP="00694ECA">
      <w:pPr>
        <w:spacing w:before="240"/>
        <w:jc w:val="center"/>
      </w:pPr>
    </w:p>
    <w:sectPr w:rsidR="003E6EB9"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893E" w14:textId="77777777" w:rsidR="00FA17EF" w:rsidRDefault="00FA17EF" w:rsidP="00082366">
      <w:r>
        <w:separator/>
      </w:r>
    </w:p>
  </w:endnote>
  <w:endnote w:type="continuationSeparator" w:id="0">
    <w:p w14:paraId="4DC48AB9" w14:textId="77777777" w:rsidR="00FA17EF" w:rsidRDefault="00FA17EF" w:rsidP="0008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2BB5" w14:textId="77777777" w:rsidR="00FA17EF" w:rsidRDefault="00FA17EF" w:rsidP="00082366">
      <w:r>
        <w:separator/>
      </w:r>
    </w:p>
  </w:footnote>
  <w:footnote w:type="continuationSeparator" w:id="0">
    <w:p w14:paraId="0D735AC7" w14:textId="77777777" w:rsidR="00FA17EF" w:rsidRDefault="00FA17EF" w:rsidP="0008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B3347EB2">
      <w:start w:val="1"/>
      <w:numFmt w:val="decimal"/>
      <w:lvlText w:val="%1."/>
      <w:lvlJc w:val="left"/>
      <w:pPr>
        <w:ind w:left="720" w:hanging="360"/>
      </w:pPr>
      <w:rPr>
        <w:rFonts w:hint="default"/>
      </w:rPr>
    </w:lvl>
    <w:lvl w:ilvl="1" w:tplc="00EEF254" w:tentative="1">
      <w:start w:val="1"/>
      <w:numFmt w:val="lowerLetter"/>
      <w:lvlText w:val="%2."/>
      <w:lvlJc w:val="left"/>
      <w:pPr>
        <w:ind w:left="1440" w:hanging="360"/>
      </w:pPr>
    </w:lvl>
    <w:lvl w:ilvl="2" w:tplc="450076C8" w:tentative="1">
      <w:start w:val="1"/>
      <w:numFmt w:val="lowerRoman"/>
      <w:lvlText w:val="%3."/>
      <w:lvlJc w:val="right"/>
      <w:pPr>
        <w:ind w:left="2160" w:hanging="180"/>
      </w:pPr>
    </w:lvl>
    <w:lvl w:ilvl="3" w:tplc="38903F6A" w:tentative="1">
      <w:start w:val="1"/>
      <w:numFmt w:val="decimal"/>
      <w:lvlText w:val="%4."/>
      <w:lvlJc w:val="left"/>
      <w:pPr>
        <w:ind w:left="2880" w:hanging="360"/>
      </w:pPr>
    </w:lvl>
    <w:lvl w:ilvl="4" w:tplc="1C94A13E" w:tentative="1">
      <w:start w:val="1"/>
      <w:numFmt w:val="lowerLetter"/>
      <w:lvlText w:val="%5."/>
      <w:lvlJc w:val="left"/>
      <w:pPr>
        <w:ind w:left="3600" w:hanging="360"/>
      </w:pPr>
    </w:lvl>
    <w:lvl w:ilvl="5" w:tplc="68C6D734" w:tentative="1">
      <w:start w:val="1"/>
      <w:numFmt w:val="lowerRoman"/>
      <w:lvlText w:val="%6."/>
      <w:lvlJc w:val="right"/>
      <w:pPr>
        <w:ind w:left="4320" w:hanging="180"/>
      </w:pPr>
    </w:lvl>
    <w:lvl w:ilvl="6" w:tplc="77BCCAF8" w:tentative="1">
      <w:start w:val="1"/>
      <w:numFmt w:val="decimal"/>
      <w:lvlText w:val="%7."/>
      <w:lvlJc w:val="left"/>
      <w:pPr>
        <w:ind w:left="5040" w:hanging="360"/>
      </w:pPr>
    </w:lvl>
    <w:lvl w:ilvl="7" w:tplc="3CEA42CA" w:tentative="1">
      <w:start w:val="1"/>
      <w:numFmt w:val="lowerLetter"/>
      <w:lvlText w:val="%8."/>
      <w:lvlJc w:val="left"/>
      <w:pPr>
        <w:ind w:left="5760" w:hanging="360"/>
      </w:pPr>
    </w:lvl>
    <w:lvl w:ilvl="8" w:tplc="AD8C4B56"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92D467EA">
      <w:start w:val="1"/>
      <w:numFmt w:val="bullet"/>
      <w:lvlText w:val=""/>
      <w:lvlJc w:val="left"/>
      <w:pPr>
        <w:ind w:left="1080" w:hanging="360"/>
      </w:pPr>
      <w:rPr>
        <w:rFonts w:ascii="Symbol" w:hAnsi="Symbol" w:hint="default"/>
      </w:rPr>
    </w:lvl>
    <w:lvl w:ilvl="1" w:tplc="00C4B480" w:tentative="1">
      <w:start w:val="1"/>
      <w:numFmt w:val="bullet"/>
      <w:lvlText w:val="o"/>
      <w:lvlJc w:val="left"/>
      <w:pPr>
        <w:ind w:left="1800" w:hanging="360"/>
      </w:pPr>
      <w:rPr>
        <w:rFonts w:ascii="Courier New" w:hAnsi="Courier New" w:cs="Courier New" w:hint="default"/>
      </w:rPr>
    </w:lvl>
    <w:lvl w:ilvl="2" w:tplc="FF760CA4" w:tentative="1">
      <w:start w:val="1"/>
      <w:numFmt w:val="bullet"/>
      <w:lvlText w:val=""/>
      <w:lvlJc w:val="left"/>
      <w:pPr>
        <w:ind w:left="2520" w:hanging="360"/>
      </w:pPr>
      <w:rPr>
        <w:rFonts w:ascii="Wingdings" w:hAnsi="Wingdings" w:hint="default"/>
      </w:rPr>
    </w:lvl>
    <w:lvl w:ilvl="3" w:tplc="5546C976" w:tentative="1">
      <w:start w:val="1"/>
      <w:numFmt w:val="bullet"/>
      <w:lvlText w:val=""/>
      <w:lvlJc w:val="left"/>
      <w:pPr>
        <w:ind w:left="3240" w:hanging="360"/>
      </w:pPr>
      <w:rPr>
        <w:rFonts w:ascii="Symbol" w:hAnsi="Symbol" w:hint="default"/>
      </w:rPr>
    </w:lvl>
    <w:lvl w:ilvl="4" w:tplc="42DA313A" w:tentative="1">
      <w:start w:val="1"/>
      <w:numFmt w:val="bullet"/>
      <w:lvlText w:val="o"/>
      <w:lvlJc w:val="left"/>
      <w:pPr>
        <w:ind w:left="3960" w:hanging="360"/>
      </w:pPr>
      <w:rPr>
        <w:rFonts w:ascii="Courier New" w:hAnsi="Courier New" w:cs="Courier New" w:hint="default"/>
      </w:rPr>
    </w:lvl>
    <w:lvl w:ilvl="5" w:tplc="C9BAA340" w:tentative="1">
      <w:start w:val="1"/>
      <w:numFmt w:val="bullet"/>
      <w:lvlText w:val=""/>
      <w:lvlJc w:val="left"/>
      <w:pPr>
        <w:ind w:left="4680" w:hanging="360"/>
      </w:pPr>
      <w:rPr>
        <w:rFonts w:ascii="Wingdings" w:hAnsi="Wingdings" w:hint="default"/>
      </w:rPr>
    </w:lvl>
    <w:lvl w:ilvl="6" w:tplc="78E8CD20" w:tentative="1">
      <w:start w:val="1"/>
      <w:numFmt w:val="bullet"/>
      <w:lvlText w:val=""/>
      <w:lvlJc w:val="left"/>
      <w:pPr>
        <w:ind w:left="5400" w:hanging="360"/>
      </w:pPr>
      <w:rPr>
        <w:rFonts w:ascii="Symbol" w:hAnsi="Symbol" w:hint="default"/>
      </w:rPr>
    </w:lvl>
    <w:lvl w:ilvl="7" w:tplc="C1161D62" w:tentative="1">
      <w:start w:val="1"/>
      <w:numFmt w:val="bullet"/>
      <w:lvlText w:val="o"/>
      <w:lvlJc w:val="left"/>
      <w:pPr>
        <w:ind w:left="6120" w:hanging="360"/>
      </w:pPr>
      <w:rPr>
        <w:rFonts w:ascii="Courier New" w:hAnsi="Courier New" w:cs="Courier New" w:hint="default"/>
      </w:rPr>
    </w:lvl>
    <w:lvl w:ilvl="8" w:tplc="B832F562"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7C38CEF0">
      <w:start w:val="1"/>
      <w:numFmt w:val="bullet"/>
      <w:lvlText w:val=""/>
      <w:lvlJc w:val="left"/>
      <w:pPr>
        <w:ind w:left="1440" w:hanging="360"/>
      </w:pPr>
      <w:rPr>
        <w:rFonts w:ascii="Symbol" w:hAnsi="Symbol" w:hint="default"/>
      </w:rPr>
    </w:lvl>
    <w:lvl w:ilvl="1" w:tplc="72E05948" w:tentative="1">
      <w:start w:val="1"/>
      <w:numFmt w:val="bullet"/>
      <w:lvlText w:val="o"/>
      <w:lvlJc w:val="left"/>
      <w:pPr>
        <w:ind w:left="2160" w:hanging="360"/>
      </w:pPr>
      <w:rPr>
        <w:rFonts w:ascii="Courier New" w:hAnsi="Courier New" w:cs="Courier New" w:hint="default"/>
      </w:rPr>
    </w:lvl>
    <w:lvl w:ilvl="2" w:tplc="B1689324" w:tentative="1">
      <w:start w:val="1"/>
      <w:numFmt w:val="bullet"/>
      <w:lvlText w:val=""/>
      <w:lvlJc w:val="left"/>
      <w:pPr>
        <w:ind w:left="2880" w:hanging="360"/>
      </w:pPr>
      <w:rPr>
        <w:rFonts w:ascii="Wingdings" w:hAnsi="Wingdings" w:hint="default"/>
      </w:rPr>
    </w:lvl>
    <w:lvl w:ilvl="3" w:tplc="6B7E3B62" w:tentative="1">
      <w:start w:val="1"/>
      <w:numFmt w:val="bullet"/>
      <w:lvlText w:val=""/>
      <w:lvlJc w:val="left"/>
      <w:pPr>
        <w:ind w:left="3600" w:hanging="360"/>
      </w:pPr>
      <w:rPr>
        <w:rFonts w:ascii="Symbol" w:hAnsi="Symbol" w:hint="default"/>
      </w:rPr>
    </w:lvl>
    <w:lvl w:ilvl="4" w:tplc="A3B4B98C" w:tentative="1">
      <w:start w:val="1"/>
      <w:numFmt w:val="bullet"/>
      <w:lvlText w:val="o"/>
      <w:lvlJc w:val="left"/>
      <w:pPr>
        <w:ind w:left="4320" w:hanging="360"/>
      </w:pPr>
      <w:rPr>
        <w:rFonts w:ascii="Courier New" w:hAnsi="Courier New" w:cs="Courier New" w:hint="default"/>
      </w:rPr>
    </w:lvl>
    <w:lvl w:ilvl="5" w:tplc="E112F534" w:tentative="1">
      <w:start w:val="1"/>
      <w:numFmt w:val="bullet"/>
      <w:lvlText w:val=""/>
      <w:lvlJc w:val="left"/>
      <w:pPr>
        <w:ind w:left="5040" w:hanging="360"/>
      </w:pPr>
      <w:rPr>
        <w:rFonts w:ascii="Wingdings" w:hAnsi="Wingdings" w:hint="default"/>
      </w:rPr>
    </w:lvl>
    <w:lvl w:ilvl="6" w:tplc="724AE138" w:tentative="1">
      <w:start w:val="1"/>
      <w:numFmt w:val="bullet"/>
      <w:lvlText w:val=""/>
      <w:lvlJc w:val="left"/>
      <w:pPr>
        <w:ind w:left="5760" w:hanging="360"/>
      </w:pPr>
      <w:rPr>
        <w:rFonts w:ascii="Symbol" w:hAnsi="Symbol" w:hint="default"/>
      </w:rPr>
    </w:lvl>
    <w:lvl w:ilvl="7" w:tplc="DA58DFFC" w:tentative="1">
      <w:start w:val="1"/>
      <w:numFmt w:val="bullet"/>
      <w:lvlText w:val="o"/>
      <w:lvlJc w:val="left"/>
      <w:pPr>
        <w:ind w:left="6480" w:hanging="360"/>
      </w:pPr>
      <w:rPr>
        <w:rFonts w:ascii="Courier New" w:hAnsi="Courier New" w:cs="Courier New" w:hint="default"/>
      </w:rPr>
    </w:lvl>
    <w:lvl w:ilvl="8" w:tplc="7506CCB6"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89E46B10">
      <w:start w:val="1"/>
      <w:numFmt w:val="bullet"/>
      <w:lvlText w:val=""/>
      <w:lvlJc w:val="left"/>
      <w:pPr>
        <w:ind w:left="720" w:hanging="360"/>
      </w:pPr>
      <w:rPr>
        <w:rFonts w:ascii="Symbol" w:hAnsi="Symbol" w:hint="default"/>
      </w:rPr>
    </w:lvl>
    <w:lvl w:ilvl="1" w:tplc="C05E7344" w:tentative="1">
      <w:start w:val="1"/>
      <w:numFmt w:val="bullet"/>
      <w:lvlText w:val="o"/>
      <w:lvlJc w:val="left"/>
      <w:pPr>
        <w:ind w:left="1440" w:hanging="360"/>
      </w:pPr>
      <w:rPr>
        <w:rFonts w:ascii="Courier New" w:hAnsi="Courier New" w:cs="Courier New" w:hint="default"/>
      </w:rPr>
    </w:lvl>
    <w:lvl w:ilvl="2" w:tplc="7674E00C" w:tentative="1">
      <w:start w:val="1"/>
      <w:numFmt w:val="bullet"/>
      <w:lvlText w:val=""/>
      <w:lvlJc w:val="left"/>
      <w:pPr>
        <w:ind w:left="2160" w:hanging="360"/>
      </w:pPr>
      <w:rPr>
        <w:rFonts w:ascii="Wingdings" w:hAnsi="Wingdings" w:hint="default"/>
      </w:rPr>
    </w:lvl>
    <w:lvl w:ilvl="3" w:tplc="E50A64FE" w:tentative="1">
      <w:start w:val="1"/>
      <w:numFmt w:val="bullet"/>
      <w:lvlText w:val=""/>
      <w:lvlJc w:val="left"/>
      <w:pPr>
        <w:ind w:left="2880" w:hanging="360"/>
      </w:pPr>
      <w:rPr>
        <w:rFonts w:ascii="Symbol" w:hAnsi="Symbol" w:hint="default"/>
      </w:rPr>
    </w:lvl>
    <w:lvl w:ilvl="4" w:tplc="D2EC4016" w:tentative="1">
      <w:start w:val="1"/>
      <w:numFmt w:val="bullet"/>
      <w:lvlText w:val="o"/>
      <w:lvlJc w:val="left"/>
      <w:pPr>
        <w:ind w:left="3600" w:hanging="360"/>
      </w:pPr>
      <w:rPr>
        <w:rFonts w:ascii="Courier New" w:hAnsi="Courier New" w:cs="Courier New" w:hint="default"/>
      </w:rPr>
    </w:lvl>
    <w:lvl w:ilvl="5" w:tplc="0706E630" w:tentative="1">
      <w:start w:val="1"/>
      <w:numFmt w:val="bullet"/>
      <w:lvlText w:val=""/>
      <w:lvlJc w:val="left"/>
      <w:pPr>
        <w:ind w:left="4320" w:hanging="360"/>
      </w:pPr>
      <w:rPr>
        <w:rFonts w:ascii="Wingdings" w:hAnsi="Wingdings" w:hint="default"/>
      </w:rPr>
    </w:lvl>
    <w:lvl w:ilvl="6" w:tplc="7B1AF25A" w:tentative="1">
      <w:start w:val="1"/>
      <w:numFmt w:val="bullet"/>
      <w:lvlText w:val=""/>
      <w:lvlJc w:val="left"/>
      <w:pPr>
        <w:ind w:left="5040" w:hanging="360"/>
      </w:pPr>
      <w:rPr>
        <w:rFonts w:ascii="Symbol" w:hAnsi="Symbol" w:hint="default"/>
      </w:rPr>
    </w:lvl>
    <w:lvl w:ilvl="7" w:tplc="2ADA5A9E" w:tentative="1">
      <w:start w:val="1"/>
      <w:numFmt w:val="bullet"/>
      <w:lvlText w:val="o"/>
      <w:lvlJc w:val="left"/>
      <w:pPr>
        <w:ind w:left="5760" w:hanging="360"/>
      </w:pPr>
      <w:rPr>
        <w:rFonts w:ascii="Courier New" w:hAnsi="Courier New" w:cs="Courier New" w:hint="default"/>
      </w:rPr>
    </w:lvl>
    <w:lvl w:ilvl="8" w:tplc="B998812E"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01AA562C">
      <w:start w:val="1"/>
      <w:numFmt w:val="upperLetter"/>
      <w:lvlText w:val="%1."/>
      <w:lvlJc w:val="left"/>
      <w:pPr>
        <w:ind w:left="720" w:hanging="360"/>
      </w:pPr>
      <w:rPr>
        <w:rFonts w:ascii="Times New Roman" w:eastAsiaTheme="minorEastAsia" w:hAnsi="Times New Roman" w:cs="Times New Roman"/>
      </w:rPr>
    </w:lvl>
    <w:lvl w:ilvl="1" w:tplc="5BB0F80C">
      <w:start w:val="1"/>
      <w:numFmt w:val="decimal"/>
      <w:lvlText w:val="%2."/>
      <w:lvlJc w:val="left"/>
      <w:pPr>
        <w:ind w:left="1440" w:hanging="360"/>
      </w:pPr>
      <w:rPr>
        <w:rFonts w:ascii="Times New Roman" w:hAnsi="Times New Roman" w:cs="Times New Roman" w:hint="default"/>
      </w:rPr>
    </w:lvl>
    <w:lvl w:ilvl="2" w:tplc="7A4ADDD6">
      <w:start w:val="1"/>
      <w:numFmt w:val="lowerRoman"/>
      <w:lvlText w:val="%3."/>
      <w:lvlJc w:val="right"/>
      <w:pPr>
        <w:ind w:left="2160" w:hanging="180"/>
      </w:pPr>
    </w:lvl>
    <w:lvl w:ilvl="3" w:tplc="09E63FEE" w:tentative="1">
      <w:start w:val="1"/>
      <w:numFmt w:val="decimal"/>
      <w:lvlText w:val="%4."/>
      <w:lvlJc w:val="left"/>
      <w:pPr>
        <w:ind w:left="2880" w:hanging="360"/>
      </w:pPr>
    </w:lvl>
    <w:lvl w:ilvl="4" w:tplc="0C9AD7EA" w:tentative="1">
      <w:start w:val="1"/>
      <w:numFmt w:val="lowerLetter"/>
      <w:lvlText w:val="%5."/>
      <w:lvlJc w:val="left"/>
      <w:pPr>
        <w:ind w:left="3600" w:hanging="360"/>
      </w:pPr>
    </w:lvl>
    <w:lvl w:ilvl="5" w:tplc="C4BE5F16" w:tentative="1">
      <w:start w:val="1"/>
      <w:numFmt w:val="lowerRoman"/>
      <w:lvlText w:val="%6."/>
      <w:lvlJc w:val="right"/>
      <w:pPr>
        <w:ind w:left="4320" w:hanging="180"/>
      </w:pPr>
    </w:lvl>
    <w:lvl w:ilvl="6" w:tplc="527488FA" w:tentative="1">
      <w:start w:val="1"/>
      <w:numFmt w:val="decimal"/>
      <w:lvlText w:val="%7."/>
      <w:lvlJc w:val="left"/>
      <w:pPr>
        <w:ind w:left="5040" w:hanging="360"/>
      </w:pPr>
    </w:lvl>
    <w:lvl w:ilvl="7" w:tplc="3FF2A2D6" w:tentative="1">
      <w:start w:val="1"/>
      <w:numFmt w:val="lowerLetter"/>
      <w:lvlText w:val="%8."/>
      <w:lvlJc w:val="left"/>
      <w:pPr>
        <w:ind w:left="5760" w:hanging="360"/>
      </w:pPr>
    </w:lvl>
    <w:lvl w:ilvl="8" w:tplc="8A401916"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42A8ADC6">
      <w:start w:val="1"/>
      <w:numFmt w:val="decimal"/>
      <w:lvlText w:val="%1."/>
      <w:lvlJc w:val="left"/>
      <w:pPr>
        <w:ind w:left="1260" w:hanging="360"/>
      </w:pPr>
      <w:rPr>
        <w:rFonts w:hint="default"/>
      </w:rPr>
    </w:lvl>
    <w:lvl w:ilvl="1" w:tplc="FA9E123A" w:tentative="1">
      <w:start w:val="1"/>
      <w:numFmt w:val="lowerLetter"/>
      <w:lvlText w:val="%2."/>
      <w:lvlJc w:val="left"/>
      <w:pPr>
        <w:ind w:left="1800" w:hanging="360"/>
      </w:pPr>
    </w:lvl>
    <w:lvl w:ilvl="2" w:tplc="BFE09DDE" w:tentative="1">
      <w:start w:val="1"/>
      <w:numFmt w:val="lowerRoman"/>
      <w:lvlText w:val="%3."/>
      <w:lvlJc w:val="right"/>
      <w:pPr>
        <w:ind w:left="2520" w:hanging="180"/>
      </w:pPr>
    </w:lvl>
    <w:lvl w:ilvl="3" w:tplc="EA901726" w:tentative="1">
      <w:start w:val="1"/>
      <w:numFmt w:val="decimal"/>
      <w:lvlText w:val="%4."/>
      <w:lvlJc w:val="left"/>
      <w:pPr>
        <w:ind w:left="3240" w:hanging="360"/>
      </w:pPr>
    </w:lvl>
    <w:lvl w:ilvl="4" w:tplc="6FA6BE90" w:tentative="1">
      <w:start w:val="1"/>
      <w:numFmt w:val="lowerLetter"/>
      <w:lvlText w:val="%5."/>
      <w:lvlJc w:val="left"/>
      <w:pPr>
        <w:ind w:left="3960" w:hanging="360"/>
      </w:pPr>
    </w:lvl>
    <w:lvl w:ilvl="5" w:tplc="3D80D552" w:tentative="1">
      <w:start w:val="1"/>
      <w:numFmt w:val="lowerRoman"/>
      <w:lvlText w:val="%6."/>
      <w:lvlJc w:val="right"/>
      <w:pPr>
        <w:ind w:left="4680" w:hanging="180"/>
      </w:pPr>
    </w:lvl>
    <w:lvl w:ilvl="6" w:tplc="3B2C7BFC" w:tentative="1">
      <w:start w:val="1"/>
      <w:numFmt w:val="decimal"/>
      <w:lvlText w:val="%7."/>
      <w:lvlJc w:val="left"/>
      <w:pPr>
        <w:ind w:left="5400" w:hanging="360"/>
      </w:pPr>
    </w:lvl>
    <w:lvl w:ilvl="7" w:tplc="D65E67EC" w:tentative="1">
      <w:start w:val="1"/>
      <w:numFmt w:val="lowerLetter"/>
      <w:lvlText w:val="%8."/>
      <w:lvlJc w:val="left"/>
      <w:pPr>
        <w:ind w:left="6120" w:hanging="360"/>
      </w:pPr>
    </w:lvl>
    <w:lvl w:ilvl="8" w:tplc="36EA3514"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6A3E3288">
      <w:start w:val="1"/>
      <w:numFmt w:val="bullet"/>
      <w:lvlText w:val=""/>
      <w:lvlJc w:val="left"/>
      <w:pPr>
        <w:ind w:left="720" w:hanging="360"/>
      </w:pPr>
      <w:rPr>
        <w:rFonts w:ascii="Symbol" w:hAnsi="Symbol" w:hint="default"/>
      </w:rPr>
    </w:lvl>
    <w:lvl w:ilvl="1" w:tplc="F9A6E548" w:tentative="1">
      <w:start w:val="1"/>
      <w:numFmt w:val="bullet"/>
      <w:lvlText w:val="o"/>
      <w:lvlJc w:val="left"/>
      <w:pPr>
        <w:ind w:left="1440" w:hanging="360"/>
      </w:pPr>
      <w:rPr>
        <w:rFonts w:ascii="Courier New" w:hAnsi="Courier New" w:cs="Courier New" w:hint="default"/>
      </w:rPr>
    </w:lvl>
    <w:lvl w:ilvl="2" w:tplc="97F4E138" w:tentative="1">
      <w:start w:val="1"/>
      <w:numFmt w:val="bullet"/>
      <w:lvlText w:val=""/>
      <w:lvlJc w:val="left"/>
      <w:pPr>
        <w:ind w:left="2160" w:hanging="360"/>
      </w:pPr>
      <w:rPr>
        <w:rFonts w:ascii="Wingdings" w:hAnsi="Wingdings" w:hint="default"/>
      </w:rPr>
    </w:lvl>
    <w:lvl w:ilvl="3" w:tplc="C8BA256E" w:tentative="1">
      <w:start w:val="1"/>
      <w:numFmt w:val="bullet"/>
      <w:lvlText w:val=""/>
      <w:lvlJc w:val="left"/>
      <w:pPr>
        <w:ind w:left="2880" w:hanging="360"/>
      </w:pPr>
      <w:rPr>
        <w:rFonts w:ascii="Symbol" w:hAnsi="Symbol" w:hint="default"/>
      </w:rPr>
    </w:lvl>
    <w:lvl w:ilvl="4" w:tplc="6DA6D514" w:tentative="1">
      <w:start w:val="1"/>
      <w:numFmt w:val="bullet"/>
      <w:lvlText w:val="o"/>
      <w:lvlJc w:val="left"/>
      <w:pPr>
        <w:ind w:left="3600" w:hanging="360"/>
      </w:pPr>
      <w:rPr>
        <w:rFonts w:ascii="Courier New" w:hAnsi="Courier New" w:cs="Courier New" w:hint="default"/>
      </w:rPr>
    </w:lvl>
    <w:lvl w:ilvl="5" w:tplc="2174E0C6" w:tentative="1">
      <w:start w:val="1"/>
      <w:numFmt w:val="bullet"/>
      <w:lvlText w:val=""/>
      <w:lvlJc w:val="left"/>
      <w:pPr>
        <w:ind w:left="4320" w:hanging="360"/>
      </w:pPr>
      <w:rPr>
        <w:rFonts w:ascii="Wingdings" w:hAnsi="Wingdings" w:hint="default"/>
      </w:rPr>
    </w:lvl>
    <w:lvl w:ilvl="6" w:tplc="869EE980" w:tentative="1">
      <w:start w:val="1"/>
      <w:numFmt w:val="bullet"/>
      <w:lvlText w:val=""/>
      <w:lvlJc w:val="left"/>
      <w:pPr>
        <w:ind w:left="5040" w:hanging="360"/>
      </w:pPr>
      <w:rPr>
        <w:rFonts w:ascii="Symbol" w:hAnsi="Symbol" w:hint="default"/>
      </w:rPr>
    </w:lvl>
    <w:lvl w:ilvl="7" w:tplc="8F88FCB6" w:tentative="1">
      <w:start w:val="1"/>
      <w:numFmt w:val="bullet"/>
      <w:lvlText w:val="o"/>
      <w:lvlJc w:val="left"/>
      <w:pPr>
        <w:ind w:left="5760" w:hanging="360"/>
      </w:pPr>
      <w:rPr>
        <w:rFonts w:ascii="Courier New" w:hAnsi="Courier New" w:cs="Courier New" w:hint="default"/>
      </w:rPr>
    </w:lvl>
    <w:lvl w:ilvl="8" w:tplc="760C0A18"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AB7A03A0">
      <w:start w:val="1"/>
      <w:numFmt w:val="decimal"/>
      <w:lvlText w:val="%1."/>
      <w:lvlJc w:val="left"/>
      <w:pPr>
        <w:ind w:left="720" w:hanging="360"/>
      </w:pPr>
      <w:rPr>
        <w:rFonts w:hint="default"/>
      </w:rPr>
    </w:lvl>
    <w:lvl w:ilvl="1" w:tplc="6AE6966C" w:tentative="1">
      <w:start w:val="1"/>
      <w:numFmt w:val="lowerLetter"/>
      <w:lvlText w:val="%2."/>
      <w:lvlJc w:val="left"/>
      <w:pPr>
        <w:ind w:left="1440" w:hanging="360"/>
      </w:pPr>
    </w:lvl>
    <w:lvl w:ilvl="2" w:tplc="32765656" w:tentative="1">
      <w:start w:val="1"/>
      <w:numFmt w:val="lowerRoman"/>
      <w:lvlText w:val="%3."/>
      <w:lvlJc w:val="right"/>
      <w:pPr>
        <w:ind w:left="2160" w:hanging="180"/>
      </w:pPr>
    </w:lvl>
    <w:lvl w:ilvl="3" w:tplc="ADC86D7E" w:tentative="1">
      <w:start w:val="1"/>
      <w:numFmt w:val="decimal"/>
      <w:lvlText w:val="%4."/>
      <w:lvlJc w:val="left"/>
      <w:pPr>
        <w:ind w:left="2880" w:hanging="360"/>
      </w:pPr>
    </w:lvl>
    <w:lvl w:ilvl="4" w:tplc="E3AA6E88" w:tentative="1">
      <w:start w:val="1"/>
      <w:numFmt w:val="lowerLetter"/>
      <w:lvlText w:val="%5."/>
      <w:lvlJc w:val="left"/>
      <w:pPr>
        <w:ind w:left="3600" w:hanging="360"/>
      </w:pPr>
    </w:lvl>
    <w:lvl w:ilvl="5" w:tplc="CB422B08" w:tentative="1">
      <w:start w:val="1"/>
      <w:numFmt w:val="lowerRoman"/>
      <w:lvlText w:val="%6."/>
      <w:lvlJc w:val="right"/>
      <w:pPr>
        <w:ind w:left="4320" w:hanging="180"/>
      </w:pPr>
    </w:lvl>
    <w:lvl w:ilvl="6" w:tplc="2E8ACE68" w:tentative="1">
      <w:start w:val="1"/>
      <w:numFmt w:val="decimal"/>
      <w:lvlText w:val="%7."/>
      <w:lvlJc w:val="left"/>
      <w:pPr>
        <w:ind w:left="5040" w:hanging="360"/>
      </w:pPr>
    </w:lvl>
    <w:lvl w:ilvl="7" w:tplc="1B1C88E6" w:tentative="1">
      <w:start w:val="1"/>
      <w:numFmt w:val="lowerLetter"/>
      <w:lvlText w:val="%8."/>
      <w:lvlJc w:val="left"/>
      <w:pPr>
        <w:ind w:left="5760" w:hanging="360"/>
      </w:pPr>
    </w:lvl>
    <w:lvl w:ilvl="8" w:tplc="62EEB7F6"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1F30BB9C">
      <w:start w:val="1"/>
      <w:numFmt w:val="decimal"/>
      <w:lvlText w:val="(%1)"/>
      <w:lvlJc w:val="left"/>
      <w:pPr>
        <w:ind w:left="720" w:hanging="360"/>
      </w:pPr>
      <w:rPr>
        <w:rFonts w:hint="default"/>
      </w:rPr>
    </w:lvl>
    <w:lvl w:ilvl="1" w:tplc="DBFE5B82" w:tentative="1">
      <w:start w:val="1"/>
      <w:numFmt w:val="lowerLetter"/>
      <w:lvlText w:val="%2."/>
      <w:lvlJc w:val="left"/>
      <w:pPr>
        <w:ind w:left="1440" w:hanging="360"/>
      </w:pPr>
    </w:lvl>
    <w:lvl w:ilvl="2" w:tplc="0DE683CC" w:tentative="1">
      <w:start w:val="1"/>
      <w:numFmt w:val="lowerRoman"/>
      <w:lvlText w:val="%3."/>
      <w:lvlJc w:val="right"/>
      <w:pPr>
        <w:ind w:left="2160" w:hanging="180"/>
      </w:pPr>
    </w:lvl>
    <w:lvl w:ilvl="3" w:tplc="8962107A" w:tentative="1">
      <w:start w:val="1"/>
      <w:numFmt w:val="decimal"/>
      <w:lvlText w:val="%4."/>
      <w:lvlJc w:val="left"/>
      <w:pPr>
        <w:ind w:left="2880" w:hanging="360"/>
      </w:pPr>
    </w:lvl>
    <w:lvl w:ilvl="4" w:tplc="59FA5CF8" w:tentative="1">
      <w:start w:val="1"/>
      <w:numFmt w:val="lowerLetter"/>
      <w:lvlText w:val="%5."/>
      <w:lvlJc w:val="left"/>
      <w:pPr>
        <w:ind w:left="3600" w:hanging="360"/>
      </w:pPr>
    </w:lvl>
    <w:lvl w:ilvl="5" w:tplc="3146B758" w:tentative="1">
      <w:start w:val="1"/>
      <w:numFmt w:val="lowerRoman"/>
      <w:lvlText w:val="%6."/>
      <w:lvlJc w:val="right"/>
      <w:pPr>
        <w:ind w:left="4320" w:hanging="180"/>
      </w:pPr>
    </w:lvl>
    <w:lvl w:ilvl="6" w:tplc="63AAF108" w:tentative="1">
      <w:start w:val="1"/>
      <w:numFmt w:val="decimal"/>
      <w:lvlText w:val="%7."/>
      <w:lvlJc w:val="left"/>
      <w:pPr>
        <w:ind w:left="5040" w:hanging="360"/>
      </w:pPr>
    </w:lvl>
    <w:lvl w:ilvl="7" w:tplc="52920BCC" w:tentative="1">
      <w:start w:val="1"/>
      <w:numFmt w:val="lowerLetter"/>
      <w:lvlText w:val="%8."/>
      <w:lvlJc w:val="left"/>
      <w:pPr>
        <w:ind w:left="5760" w:hanging="360"/>
      </w:pPr>
    </w:lvl>
    <w:lvl w:ilvl="8" w:tplc="056EABA0"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A2702FC6">
      <w:start w:val="1"/>
      <w:numFmt w:val="decimal"/>
      <w:lvlText w:val="%1."/>
      <w:lvlJc w:val="left"/>
      <w:pPr>
        <w:ind w:left="1080" w:hanging="360"/>
      </w:pPr>
      <w:rPr>
        <w:rFonts w:hint="default"/>
        <w:i w:val="0"/>
        <w:iCs w:val="0"/>
      </w:rPr>
    </w:lvl>
    <w:lvl w:ilvl="1" w:tplc="2A820A92">
      <w:start w:val="1"/>
      <w:numFmt w:val="bullet"/>
      <w:lvlText w:val=""/>
      <w:lvlJc w:val="left"/>
      <w:pPr>
        <w:ind w:left="1440" w:hanging="360"/>
      </w:pPr>
      <w:rPr>
        <w:rFonts w:ascii="Symbol" w:hAnsi="Symbol" w:hint="default"/>
        <w:i w:val="0"/>
        <w:iCs w:val="0"/>
      </w:rPr>
    </w:lvl>
    <w:lvl w:ilvl="2" w:tplc="FE56B35A">
      <w:start w:val="1"/>
      <w:numFmt w:val="lowerRoman"/>
      <w:lvlText w:val="%3."/>
      <w:lvlJc w:val="right"/>
      <w:pPr>
        <w:ind w:left="2520" w:hanging="180"/>
      </w:pPr>
    </w:lvl>
    <w:lvl w:ilvl="3" w:tplc="33327EC2" w:tentative="1">
      <w:start w:val="1"/>
      <w:numFmt w:val="decimal"/>
      <w:lvlText w:val="%4."/>
      <w:lvlJc w:val="left"/>
      <w:pPr>
        <w:ind w:left="3240" w:hanging="360"/>
      </w:pPr>
    </w:lvl>
    <w:lvl w:ilvl="4" w:tplc="766685B8" w:tentative="1">
      <w:start w:val="1"/>
      <w:numFmt w:val="lowerLetter"/>
      <w:lvlText w:val="%5."/>
      <w:lvlJc w:val="left"/>
      <w:pPr>
        <w:ind w:left="3960" w:hanging="360"/>
      </w:pPr>
    </w:lvl>
    <w:lvl w:ilvl="5" w:tplc="75E4329E" w:tentative="1">
      <w:start w:val="1"/>
      <w:numFmt w:val="lowerRoman"/>
      <w:lvlText w:val="%6."/>
      <w:lvlJc w:val="right"/>
      <w:pPr>
        <w:ind w:left="4680" w:hanging="180"/>
      </w:pPr>
    </w:lvl>
    <w:lvl w:ilvl="6" w:tplc="385EFFD4" w:tentative="1">
      <w:start w:val="1"/>
      <w:numFmt w:val="decimal"/>
      <w:lvlText w:val="%7."/>
      <w:lvlJc w:val="left"/>
      <w:pPr>
        <w:ind w:left="5400" w:hanging="360"/>
      </w:pPr>
    </w:lvl>
    <w:lvl w:ilvl="7" w:tplc="25A0E050" w:tentative="1">
      <w:start w:val="1"/>
      <w:numFmt w:val="lowerLetter"/>
      <w:lvlText w:val="%8."/>
      <w:lvlJc w:val="left"/>
      <w:pPr>
        <w:ind w:left="6120" w:hanging="360"/>
      </w:pPr>
    </w:lvl>
    <w:lvl w:ilvl="8" w:tplc="F74850BA"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20AEFD86">
      <w:start w:val="1"/>
      <w:numFmt w:val="decimal"/>
      <w:lvlText w:val="%1."/>
      <w:lvlJc w:val="left"/>
      <w:pPr>
        <w:ind w:left="720" w:hanging="360"/>
      </w:pPr>
      <w:rPr>
        <w:rFonts w:hint="default"/>
      </w:rPr>
    </w:lvl>
    <w:lvl w:ilvl="1" w:tplc="BCA44FEC" w:tentative="1">
      <w:start w:val="1"/>
      <w:numFmt w:val="lowerLetter"/>
      <w:lvlText w:val="%2."/>
      <w:lvlJc w:val="left"/>
      <w:pPr>
        <w:ind w:left="1440" w:hanging="360"/>
      </w:pPr>
    </w:lvl>
    <w:lvl w:ilvl="2" w:tplc="858247FA" w:tentative="1">
      <w:start w:val="1"/>
      <w:numFmt w:val="lowerRoman"/>
      <w:lvlText w:val="%3."/>
      <w:lvlJc w:val="right"/>
      <w:pPr>
        <w:ind w:left="2160" w:hanging="180"/>
      </w:pPr>
    </w:lvl>
    <w:lvl w:ilvl="3" w:tplc="B06EE2C2" w:tentative="1">
      <w:start w:val="1"/>
      <w:numFmt w:val="decimal"/>
      <w:lvlText w:val="%4."/>
      <w:lvlJc w:val="left"/>
      <w:pPr>
        <w:ind w:left="2880" w:hanging="360"/>
      </w:pPr>
    </w:lvl>
    <w:lvl w:ilvl="4" w:tplc="CE9CF05C" w:tentative="1">
      <w:start w:val="1"/>
      <w:numFmt w:val="lowerLetter"/>
      <w:lvlText w:val="%5."/>
      <w:lvlJc w:val="left"/>
      <w:pPr>
        <w:ind w:left="3600" w:hanging="360"/>
      </w:pPr>
    </w:lvl>
    <w:lvl w:ilvl="5" w:tplc="B3180C98" w:tentative="1">
      <w:start w:val="1"/>
      <w:numFmt w:val="lowerRoman"/>
      <w:lvlText w:val="%6."/>
      <w:lvlJc w:val="right"/>
      <w:pPr>
        <w:ind w:left="4320" w:hanging="180"/>
      </w:pPr>
    </w:lvl>
    <w:lvl w:ilvl="6" w:tplc="8124D922" w:tentative="1">
      <w:start w:val="1"/>
      <w:numFmt w:val="decimal"/>
      <w:lvlText w:val="%7."/>
      <w:lvlJc w:val="left"/>
      <w:pPr>
        <w:ind w:left="5040" w:hanging="360"/>
      </w:pPr>
    </w:lvl>
    <w:lvl w:ilvl="7" w:tplc="7C56861E" w:tentative="1">
      <w:start w:val="1"/>
      <w:numFmt w:val="lowerLetter"/>
      <w:lvlText w:val="%8."/>
      <w:lvlJc w:val="left"/>
      <w:pPr>
        <w:ind w:left="5760" w:hanging="360"/>
      </w:pPr>
    </w:lvl>
    <w:lvl w:ilvl="8" w:tplc="95CA14A4"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366"/>
    <w:rsid w:val="00082519"/>
    <w:rsid w:val="000947D2"/>
    <w:rsid w:val="000A2E66"/>
    <w:rsid w:val="000A2FF1"/>
    <w:rsid w:val="000A39D2"/>
    <w:rsid w:val="000B1D7A"/>
    <w:rsid w:val="000B2597"/>
    <w:rsid w:val="000B729D"/>
    <w:rsid w:val="000C1966"/>
    <w:rsid w:val="000C25D7"/>
    <w:rsid w:val="000C2E21"/>
    <w:rsid w:val="000C54E0"/>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E6EB9"/>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2DC7"/>
    <w:rsid w:val="00493322"/>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4ECA"/>
    <w:rsid w:val="006953B6"/>
    <w:rsid w:val="00695553"/>
    <w:rsid w:val="00695F8C"/>
    <w:rsid w:val="00696610"/>
    <w:rsid w:val="006A1CE5"/>
    <w:rsid w:val="006A287B"/>
    <w:rsid w:val="006A46A9"/>
    <w:rsid w:val="006B0804"/>
    <w:rsid w:val="006C11A4"/>
    <w:rsid w:val="006C17B7"/>
    <w:rsid w:val="006C5085"/>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0D"/>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2C40"/>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97E92"/>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869E7"/>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7EF"/>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D53E"/>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unhideWhenUsed/>
    <w:rsid w:val="005F360F"/>
    <w:pPr>
      <w:tabs>
        <w:tab w:val="center" w:pos="4680"/>
        <w:tab w:val="right" w:pos="9360"/>
      </w:tabs>
    </w:pPr>
  </w:style>
  <w:style w:type="character" w:customStyle="1" w:styleId="HeaderChar">
    <w:name w:val="Header Char"/>
    <w:basedOn w:val="DefaultParagraphFont"/>
    <w:link w:val="Header"/>
    <w:uiPriority w:val="99"/>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customStyle="1" w:styleId="Mention1">
    <w:name w:val="Mention1"/>
    <w:basedOn w:val="DefaultParagraphFont"/>
    <w:uiPriority w:val="99"/>
    <w:unhideWhenUsed/>
    <w:rsid w:val="00670DD5"/>
    <w:rPr>
      <w:color w:val="2B579A"/>
      <w:shd w:val="clear" w:color="auto" w:fill="E6E6E6"/>
    </w:rPr>
  </w:style>
  <w:style w:type="character" w:customStyle="1" w:styleId="UnresolvedMention2">
    <w:name w:val="Unresolved Mention2"/>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customXml/itemProps3.xml><?xml version="1.0" encoding="utf-8"?>
<ds:datastoreItem xmlns:ds="http://schemas.openxmlformats.org/officeDocument/2006/customXml" ds:itemID="{51F6672F-638C-4010-A6DA-3478E7236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Trettin, Sara</cp:lastModifiedBy>
  <cp:revision>9</cp:revision>
  <dcterms:created xsi:type="dcterms:W3CDTF">2021-05-12T05:38:00Z</dcterms:created>
  <dcterms:modified xsi:type="dcterms:W3CDTF">2021-06-10T07:17:00Z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